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A66" w:rsidRDefault="008E5A66">
      <w:pPr>
        <w:pStyle w:val="ConsPlusTitle"/>
        <w:jc w:val="center"/>
        <w:outlineLvl w:val="0"/>
      </w:pPr>
      <w:r>
        <w:t>КАБИНЕТ МИНИСТРОВ РЕСПУБЛИКИ ТАТАРСТАН</w:t>
      </w:r>
    </w:p>
    <w:p w:rsidR="008E5A66" w:rsidRDefault="008E5A66">
      <w:pPr>
        <w:pStyle w:val="ConsPlusTitle"/>
        <w:jc w:val="both"/>
      </w:pPr>
    </w:p>
    <w:p w:rsidR="008E5A66" w:rsidRDefault="008E5A66">
      <w:pPr>
        <w:pStyle w:val="ConsPlusTitle"/>
        <w:jc w:val="center"/>
      </w:pPr>
      <w:r>
        <w:t>ПОСТАНОВЛЕНИЕ</w:t>
      </w:r>
    </w:p>
    <w:p w:rsidR="008E5A66" w:rsidRDefault="008E5A66">
      <w:pPr>
        <w:pStyle w:val="ConsPlusTitle"/>
        <w:jc w:val="center"/>
      </w:pPr>
      <w:r>
        <w:t>от 30 сентября 2021 г. N 936</w:t>
      </w:r>
    </w:p>
    <w:p w:rsidR="008E5A66" w:rsidRDefault="008E5A66">
      <w:pPr>
        <w:pStyle w:val="ConsPlusTitle"/>
        <w:jc w:val="both"/>
      </w:pPr>
    </w:p>
    <w:p w:rsidR="008E5A66" w:rsidRDefault="008E5A66">
      <w:pPr>
        <w:pStyle w:val="ConsPlusTitle"/>
        <w:jc w:val="center"/>
      </w:pPr>
      <w:r>
        <w:t xml:space="preserve">ОБ УТВЕРЖДЕНИИ ПОЛОЖЕНИЯ </w:t>
      </w:r>
      <w:proofErr w:type="gramStart"/>
      <w:r>
        <w:t>О</w:t>
      </w:r>
      <w:proofErr w:type="gramEnd"/>
      <w:r>
        <w:t xml:space="preserve"> РЕГИОНАЛЬНОМ</w:t>
      </w:r>
    </w:p>
    <w:p w:rsidR="008E5A66" w:rsidRDefault="008E5A66">
      <w:pPr>
        <w:pStyle w:val="ConsPlusTitle"/>
        <w:jc w:val="center"/>
      </w:pPr>
      <w:r>
        <w:t xml:space="preserve">ГОСУДАРСТВЕННОМ ЖИЛИЩНОМ </w:t>
      </w:r>
      <w:proofErr w:type="gramStart"/>
      <w:r>
        <w:t>КОНТРОЛЕ</w:t>
      </w:r>
      <w:proofErr w:type="gramEnd"/>
      <w:r>
        <w:t xml:space="preserve"> (НАДЗОРЕ)</w:t>
      </w:r>
    </w:p>
    <w:p w:rsidR="008E5A66" w:rsidRDefault="008E5A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E5A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A66" w:rsidRDefault="008E5A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5A66" w:rsidRDefault="008E5A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5A66" w:rsidRDefault="008E5A66">
            <w:pPr>
              <w:pStyle w:val="ConsPlusNormal"/>
              <w:jc w:val="center"/>
            </w:pPr>
            <w:r>
              <w:rPr>
                <w:color w:val="392C69"/>
              </w:rPr>
              <w:t>Список изменяющих документов</w:t>
            </w:r>
          </w:p>
          <w:p w:rsidR="008E5A66" w:rsidRDefault="008E5A66">
            <w:pPr>
              <w:pStyle w:val="ConsPlusNormal"/>
              <w:jc w:val="center"/>
            </w:pPr>
            <w:r>
              <w:rPr>
                <w:color w:val="392C69"/>
              </w:rPr>
              <w:t xml:space="preserve">(в ред. </w:t>
            </w:r>
            <w:hyperlink r:id="rId5" w:history="1">
              <w:r>
                <w:rPr>
                  <w:color w:val="0000FF"/>
                </w:rPr>
                <w:t>Постановления</w:t>
              </w:r>
            </w:hyperlink>
            <w:r>
              <w:rPr>
                <w:color w:val="392C69"/>
              </w:rPr>
              <w:t xml:space="preserve"> </w:t>
            </w:r>
            <w:proofErr w:type="gramStart"/>
            <w:r>
              <w:rPr>
                <w:color w:val="392C69"/>
              </w:rPr>
              <w:t>КМ</w:t>
            </w:r>
            <w:proofErr w:type="gramEnd"/>
            <w:r>
              <w:rPr>
                <w:color w:val="392C69"/>
              </w:rPr>
              <w:t xml:space="preserve"> РТ от 28.02.2022 N 179)</w:t>
            </w:r>
          </w:p>
        </w:tc>
        <w:tc>
          <w:tcPr>
            <w:tcW w:w="113" w:type="dxa"/>
            <w:tcBorders>
              <w:top w:val="nil"/>
              <w:left w:val="nil"/>
              <w:bottom w:val="nil"/>
              <w:right w:val="nil"/>
            </w:tcBorders>
            <w:shd w:val="clear" w:color="auto" w:fill="F4F3F8"/>
            <w:tcMar>
              <w:top w:w="0" w:type="dxa"/>
              <w:left w:w="0" w:type="dxa"/>
              <w:bottom w:w="0" w:type="dxa"/>
              <w:right w:w="0" w:type="dxa"/>
            </w:tcMar>
          </w:tcPr>
          <w:p w:rsidR="008E5A66" w:rsidRDefault="008E5A66">
            <w:pPr>
              <w:spacing w:after="1" w:line="0" w:lineRule="atLeast"/>
            </w:pPr>
          </w:p>
        </w:tc>
      </w:tr>
    </w:tbl>
    <w:p w:rsidR="008E5A66" w:rsidRDefault="008E5A66">
      <w:pPr>
        <w:pStyle w:val="ConsPlusNormal"/>
        <w:jc w:val="both"/>
      </w:pPr>
    </w:p>
    <w:p w:rsidR="008E5A66" w:rsidRDefault="008E5A66">
      <w:pPr>
        <w:pStyle w:val="ConsPlusNormal"/>
        <w:ind w:firstLine="540"/>
        <w:jc w:val="both"/>
      </w:pPr>
      <w:r>
        <w:t>Кабинет Министров Республики Татарстан постановляет:</w:t>
      </w:r>
    </w:p>
    <w:p w:rsidR="008E5A66" w:rsidRDefault="008E5A66">
      <w:pPr>
        <w:pStyle w:val="ConsPlusNormal"/>
        <w:jc w:val="both"/>
      </w:pPr>
    </w:p>
    <w:p w:rsidR="008E5A66" w:rsidRDefault="008E5A66">
      <w:pPr>
        <w:pStyle w:val="ConsPlusNormal"/>
        <w:ind w:firstLine="540"/>
        <w:jc w:val="both"/>
      </w:pPr>
      <w:r>
        <w:t xml:space="preserve">1. Утвердить прилагаемое </w:t>
      </w:r>
      <w:hyperlink w:anchor="P36" w:history="1">
        <w:r>
          <w:rPr>
            <w:color w:val="0000FF"/>
          </w:rPr>
          <w:t>Положение</w:t>
        </w:r>
      </w:hyperlink>
      <w:r>
        <w:t xml:space="preserve"> о региональном государственном жилищном контроле (</w:t>
      </w:r>
      <w:proofErr w:type="gramStart"/>
      <w:r>
        <w:t>надзоре</w:t>
      </w:r>
      <w:proofErr w:type="gramEnd"/>
      <w:r>
        <w:t>).</w:t>
      </w:r>
    </w:p>
    <w:p w:rsidR="008E5A66" w:rsidRDefault="008E5A66">
      <w:pPr>
        <w:pStyle w:val="ConsPlusNormal"/>
        <w:spacing w:before="220"/>
        <w:ind w:firstLine="540"/>
        <w:jc w:val="both"/>
      </w:pPr>
      <w:r>
        <w:t>2. Признать утратившими силу следующие постановления Кабинета Министров Республики Татарстан:</w:t>
      </w:r>
    </w:p>
    <w:p w:rsidR="008E5A66" w:rsidRDefault="008E5A66">
      <w:pPr>
        <w:pStyle w:val="ConsPlusNormal"/>
        <w:spacing w:before="220"/>
        <w:ind w:firstLine="540"/>
        <w:jc w:val="both"/>
      </w:pPr>
      <w:proofErr w:type="gramStart"/>
      <w:r>
        <w:t xml:space="preserve">от 28.02.2018 </w:t>
      </w:r>
      <w:hyperlink r:id="rId6" w:history="1">
        <w:r>
          <w:rPr>
            <w:color w:val="0000FF"/>
          </w:rPr>
          <w:t>N 128</w:t>
        </w:r>
      </w:hyperlink>
      <w:r>
        <w:t xml:space="preserve"> "Об утверждении Порядка организации и осуществления регионального государственного жилищного надзора в Республике Татарстан";</w:t>
      </w:r>
      <w:proofErr w:type="gramEnd"/>
    </w:p>
    <w:p w:rsidR="008E5A66" w:rsidRDefault="008E5A66">
      <w:pPr>
        <w:pStyle w:val="ConsPlusNormal"/>
        <w:spacing w:before="220"/>
        <w:ind w:firstLine="540"/>
        <w:jc w:val="both"/>
      </w:pPr>
      <w:r>
        <w:t xml:space="preserve">от 31.10.2018 </w:t>
      </w:r>
      <w:hyperlink r:id="rId7" w:history="1">
        <w:r>
          <w:rPr>
            <w:color w:val="0000FF"/>
          </w:rPr>
          <w:t>N 972</w:t>
        </w:r>
      </w:hyperlink>
      <w:r>
        <w:t xml:space="preserve"> "О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"Об утверждении Порядка организации и осуществления регионального государственного жилищного надзора в Республике Татарстан";</w:t>
      </w:r>
    </w:p>
    <w:p w:rsidR="008E5A66" w:rsidRDefault="008E5A66">
      <w:pPr>
        <w:pStyle w:val="ConsPlusNormal"/>
        <w:spacing w:before="220"/>
        <w:ind w:firstLine="540"/>
        <w:jc w:val="both"/>
      </w:pPr>
      <w:r>
        <w:t xml:space="preserve">от 24.06.2019 </w:t>
      </w:r>
      <w:hyperlink r:id="rId8" w:history="1">
        <w:r>
          <w:rPr>
            <w:color w:val="0000FF"/>
          </w:rPr>
          <w:t>N 510</w:t>
        </w:r>
      </w:hyperlink>
      <w:r>
        <w:t xml:space="preserve"> "О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"Об утверждении Порядка организации и осуществления регионального государственного жилищного надзора в Республике Татарстан";</w:t>
      </w:r>
    </w:p>
    <w:p w:rsidR="008E5A66" w:rsidRDefault="008E5A66">
      <w:pPr>
        <w:pStyle w:val="ConsPlusNormal"/>
        <w:spacing w:before="220"/>
        <w:ind w:firstLine="540"/>
        <w:jc w:val="both"/>
      </w:pPr>
      <w:r>
        <w:t xml:space="preserve">от 23.07.2019 </w:t>
      </w:r>
      <w:hyperlink r:id="rId9" w:history="1">
        <w:r>
          <w:rPr>
            <w:color w:val="0000FF"/>
          </w:rPr>
          <w:t>N 615</w:t>
        </w:r>
      </w:hyperlink>
      <w:r>
        <w:t xml:space="preserve"> "О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"Об утверждении Порядка организации и осуществления регионального государственного жилищного надзора в Республике Татарстан";</w:t>
      </w:r>
    </w:p>
    <w:p w:rsidR="008E5A66" w:rsidRDefault="008E5A66">
      <w:pPr>
        <w:pStyle w:val="ConsPlusNormal"/>
        <w:spacing w:before="220"/>
        <w:ind w:firstLine="540"/>
        <w:jc w:val="both"/>
      </w:pPr>
      <w:r>
        <w:t xml:space="preserve">от 25.02.2020 </w:t>
      </w:r>
      <w:hyperlink r:id="rId10" w:history="1">
        <w:r>
          <w:rPr>
            <w:color w:val="0000FF"/>
          </w:rPr>
          <w:t>N 143</w:t>
        </w:r>
      </w:hyperlink>
      <w:r>
        <w:t xml:space="preserve"> "О внесении изменений в Порядок организации и осуществления регионального государственного жилищного надзора в Республике Татарстан, утвержденный постановлением Кабинета Министров Республики Татарстан от 28.02.2018 N 128 "Об утверждении Порядка организации и осуществления регионального государственного жилищного надзора в Республике Татарстан".</w:t>
      </w:r>
    </w:p>
    <w:p w:rsidR="008E5A66" w:rsidRDefault="008E5A66">
      <w:pPr>
        <w:pStyle w:val="ConsPlusNormal"/>
        <w:spacing w:before="220"/>
        <w:ind w:firstLine="540"/>
        <w:jc w:val="both"/>
      </w:pPr>
      <w:r>
        <w:t>3. Контроль за исполнением настоящего постановления возложить на Государственную жилищную инспекцию Республики Татарстан.</w:t>
      </w:r>
    </w:p>
    <w:p w:rsidR="008E5A66" w:rsidRDefault="008E5A66">
      <w:pPr>
        <w:pStyle w:val="ConsPlusNormal"/>
        <w:jc w:val="both"/>
      </w:pPr>
    </w:p>
    <w:p w:rsidR="008E5A66" w:rsidRDefault="008E5A66">
      <w:pPr>
        <w:pStyle w:val="ConsPlusNormal"/>
        <w:jc w:val="right"/>
      </w:pPr>
      <w:r>
        <w:t>Премьер-министр</w:t>
      </w:r>
    </w:p>
    <w:p w:rsidR="008E5A66" w:rsidRDefault="008E5A66">
      <w:pPr>
        <w:pStyle w:val="ConsPlusNormal"/>
        <w:jc w:val="right"/>
      </w:pPr>
      <w:r>
        <w:t>Республики Татарстан</w:t>
      </w:r>
    </w:p>
    <w:p w:rsidR="008E5A66" w:rsidRDefault="008E5A66">
      <w:pPr>
        <w:pStyle w:val="ConsPlusNormal"/>
        <w:jc w:val="right"/>
      </w:pPr>
      <w:r>
        <w:t>А.В.ПЕСОШИН</w:t>
      </w:r>
    </w:p>
    <w:p w:rsidR="008E5A66" w:rsidRDefault="008E5A66">
      <w:pPr>
        <w:pStyle w:val="ConsPlusNormal"/>
        <w:jc w:val="both"/>
      </w:pPr>
    </w:p>
    <w:p w:rsidR="008E5A66" w:rsidRDefault="008E5A66">
      <w:pPr>
        <w:pStyle w:val="ConsPlusNormal"/>
        <w:jc w:val="both"/>
      </w:pPr>
    </w:p>
    <w:p w:rsidR="008E5A66" w:rsidRDefault="008E5A66">
      <w:pPr>
        <w:pStyle w:val="ConsPlusNormal"/>
        <w:jc w:val="both"/>
      </w:pPr>
    </w:p>
    <w:p w:rsidR="008E5A66" w:rsidRDefault="008E5A66">
      <w:pPr>
        <w:pStyle w:val="ConsPlusNormal"/>
        <w:jc w:val="both"/>
      </w:pPr>
    </w:p>
    <w:p w:rsidR="008E5A66" w:rsidRDefault="008E5A66">
      <w:pPr>
        <w:pStyle w:val="ConsPlusNormal"/>
        <w:jc w:val="both"/>
      </w:pPr>
    </w:p>
    <w:p w:rsidR="008E5A66" w:rsidRDefault="008E5A66">
      <w:pPr>
        <w:pStyle w:val="ConsPlusNormal"/>
        <w:jc w:val="right"/>
        <w:outlineLvl w:val="0"/>
      </w:pPr>
    </w:p>
    <w:p w:rsidR="008E5A66" w:rsidRDefault="008E5A66">
      <w:pPr>
        <w:pStyle w:val="ConsPlusNormal"/>
        <w:jc w:val="right"/>
        <w:outlineLvl w:val="0"/>
      </w:pPr>
      <w:bookmarkStart w:id="0" w:name="_GoBack"/>
      <w:bookmarkEnd w:id="0"/>
      <w:r>
        <w:lastRenderedPageBreak/>
        <w:t>Утверждено</w:t>
      </w:r>
    </w:p>
    <w:p w:rsidR="008E5A66" w:rsidRDefault="008E5A66">
      <w:pPr>
        <w:pStyle w:val="ConsPlusNormal"/>
        <w:jc w:val="right"/>
      </w:pPr>
      <w:r>
        <w:t>постановлением</w:t>
      </w:r>
    </w:p>
    <w:p w:rsidR="008E5A66" w:rsidRDefault="008E5A66">
      <w:pPr>
        <w:pStyle w:val="ConsPlusNormal"/>
        <w:jc w:val="right"/>
      </w:pPr>
      <w:r>
        <w:t>Кабинета Министров</w:t>
      </w:r>
    </w:p>
    <w:p w:rsidR="008E5A66" w:rsidRDefault="008E5A66">
      <w:pPr>
        <w:pStyle w:val="ConsPlusNormal"/>
        <w:jc w:val="right"/>
      </w:pPr>
      <w:r>
        <w:t>Республики Татарстан</w:t>
      </w:r>
    </w:p>
    <w:p w:rsidR="008E5A66" w:rsidRDefault="008E5A66">
      <w:pPr>
        <w:pStyle w:val="ConsPlusNormal"/>
        <w:jc w:val="right"/>
      </w:pPr>
      <w:r>
        <w:t>от 30 сентября 2021 г. N 936</w:t>
      </w:r>
    </w:p>
    <w:p w:rsidR="008E5A66" w:rsidRDefault="008E5A66">
      <w:pPr>
        <w:pStyle w:val="ConsPlusNormal"/>
        <w:jc w:val="both"/>
      </w:pPr>
    </w:p>
    <w:p w:rsidR="008E5A66" w:rsidRDefault="008E5A66">
      <w:pPr>
        <w:pStyle w:val="ConsPlusTitle"/>
        <w:jc w:val="center"/>
      </w:pPr>
      <w:bookmarkStart w:id="1" w:name="P36"/>
      <w:bookmarkEnd w:id="1"/>
      <w:r>
        <w:t>ПОЛОЖЕНИЕ</w:t>
      </w:r>
    </w:p>
    <w:p w:rsidR="008E5A66" w:rsidRDefault="008E5A66">
      <w:pPr>
        <w:pStyle w:val="ConsPlusTitle"/>
        <w:jc w:val="center"/>
      </w:pPr>
      <w:r>
        <w:t>О РЕГИОНАЛЬНОМ ГОСУДАРСТВЕННОМ ЖИЛИЩНОМ КОНТРОЛЕ (НАДЗОРЕ)</w:t>
      </w:r>
    </w:p>
    <w:p w:rsidR="008E5A66" w:rsidRDefault="008E5A6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E5A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5A66" w:rsidRDefault="008E5A6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5A66" w:rsidRDefault="008E5A6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5A66" w:rsidRDefault="008E5A66">
            <w:pPr>
              <w:pStyle w:val="ConsPlusNormal"/>
              <w:jc w:val="center"/>
            </w:pPr>
            <w:r>
              <w:rPr>
                <w:color w:val="392C69"/>
              </w:rPr>
              <w:t>Список изменяющих документов</w:t>
            </w:r>
          </w:p>
          <w:p w:rsidR="008E5A66" w:rsidRDefault="008E5A66">
            <w:pPr>
              <w:pStyle w:val="ConsPlusNormal"/>
              <w:jc w:val="center"/>
            </w:pPr>
            <w:r>
              <w:rPr>
                <w:color w:val="392C69"/>
              </w:rPr>
              <w:t xml:space="preserve">(в ред. </w:t>
            </w:r>
            <w:hyperlink r:id="rId11" w:history="1">
              <w:r>
                <w:rPr>
                  <w:color w:val="0000FF"/>
                </w:rPr>
                <w:t>Постановления</w:t>
              </w:r>
            </w:hyperlink>
            <w:r>
              <w:rPr>
                <w:color w:val="392C69"/>
              </w:rPr>
              <w:t xml:space="preserve"> </w:t>
            </w:r>
            <w:proofErr w:type="gramStart"/>
            <w:r>
              <w:rPr>
                <w:color w:val="392C69"/>
              </w:rPr>
              <w:t>КМ</w:t>
            </w:r>
            <w:proofErr w:type="gramEnd"/>
            <w:r>
              <w:rPr>
                <w:color w:val="392C69"/>
              </w:rPr>
              <w:t xml:space="preserve"> РТ от 28.02.2022 N 179)</w:t>
            </w:r>
          </w:p>
        </w:tc>
        <w:tc>
          <w:tcPr>
            <w:tcW w:w="113" w:type="dxa"/>
            <w:tcBorders>
              <w:top w:val="nil"/>
              <w:left w:val="nil"/>
              <w:bottom w:val="nil"/>
              <w:right w:val="nil"/>
            </w:tcBorders>
            <w:shd w:val="clear" w:color="auto" w:fill="F4F3F8"/>
            <w:tcMar>
              <w:top w:w="0" w:type="dxa"/>
              <w:left w:w="0" w:type="dxa"/>
              <w:bottom w:w="0" w:type="dxa"/>
              <w:right w:w="0" w:type="dxa"/>
            </w:tcMar>
          </w:tcPr>
          <w:p w:rsidR="008E5A66" w:rsidRDefault="008E5A66">
            <w:pPr>
              <w:spacing w:after="1" w:line="0" w:lineRule="atLeast"/>
            </w:pPr>
          </w:p>
        </w:tc>
      </w:tr>
    </w:tbl>
    <w:p w:rsidR="008E5A66" w:rsidRDefault="008E5A66">
      <w:pPr>
        <w:pStyle w:val="ConsPlusNormal"/>
        <w:jc w:val="both"/>
      </w:pPr>
    </w:p>
    <w:p w:rsidR="008E5A66" w:rsidRDefault="008E5A66">
      <w:pPr>
        <w:pStyle w:val="ConsPlusTitle"/>
        <w:jc w:val="center"/>
        <w:outlineLvl w:val="1"/>
      </w:pPr>
      <w:r>
        <w:t>I. Общие положения</w:t>
      </w:r>
    </w:p>
    <w:p w:rsidR="008E5A66" w:rsidRDefault="008E5A66">
      <w:pPr>
        <w:pStyle w:val="ConsPlusNormal"/>
        <w:jc w:val="both"/>
      </w:pPr>
    </w:p>
    <w:p w:rsidR="008E5A66" w:rsidRDefault="008E5A66">
      <w:pPr>
        <w:pStyle w:val="ConsPlusNormal"/>
        <w:ind w:firstLine="540"/>
        <w:jc w:val="both"/>
      </w:pPr>
      <w:r>
        <w:t xml:space="preserve">1. </w:t>
      </w:r>
      <w:proofErr w:type="gramStart"/>
      <w:r>
        <w:t xml:space="preserve">Настоящее Положение разработано в соответствии с Федеральным </w:t>
      </w:r>
      <w:hyperlink r:id="rId1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w:t>
      </w:r>
      <w:hyperlink r:id="rId13" w:history="1">
        <w:r>
          <w:rPr>
            <w:color w:val="0000FF"/>
          </w:rPr>
          <w:t>статьей 20</w:t>
        </w:r>
      </w:hyperlink>
      <w:r>
        <w:t xml:space="preserve"> Жилищного кодекса Российской Федерации и устанавливает порядок организации и осуществления регионального государственного жилищного контроля (надзора) в Республике Татарстан (далее - государственный жилищный надзор).</w:t>
      </w:r>
      <w:proofErr w:type="gramEnd"/>
    </w:p>
    <w:p w:rsidR="008E5A66" w:rsidRDefault="008E5A66">
      <w:pPr>
        <w:pStyle w:val="ConsPlusNormal"/>
        <w:spacing w:before="220"/>
        <w:ind w:firstLine="540"/>
        <w:jc w:val="both"/>
      </w:pPr>
      <w:r>
        <w:t>2. Объектами государственного жилищного надзора являются деятельность, действия (бездействие):</w:t>
      </w:r>
    </w:p>
    <w:p w:rsidR="008E5A66" w:rsidRDefault="008E5A66">
      <w:pPr>
        <w:pStyle w:val="ConsPlusNormal"/>
        <w:spacing w:before="220"/>
        <w:ind w:firstLine="540"/>
        <w:jc w:val="both"/>
      </w:pPr>
      <w:bookmarkStart w:id="2" w:name="P45"/>
      <w:bookmarkEnd w:id="2"/>
      <w:proofErr w:type="gramStart"/>
      <w:r>
        <w:t>юридических лиц, индивидуальных предпринимателей и граждан, в рамках которых должны соблюдаться обязательные требования, установленные жилищным законодательством, законодательством об энергосбережении и о повышении энергетической эффективности в отношении жилищного фонда, расположенного на территории Республики Татарстан, за исключением муниципального жилищного фонда;</w:t>
      </w:r>
      <w:proofErr w:type="gramEnd"/>
    </w:p>
    <w:p w:rsidR="008E5A66" w:rsidRDefault="008E5A66">
      <w:pPr>
        <w:pStyle w:val="ConsPlusNormal"/>
        <w:spacing w:before="220"/>
        <w:ind w:firstLine="540"/>
        <w:jc w:val="both"/>
      </w:pPr>
      <w:bookmarkStart w:id="3" w:name="P46"/>
      <w:bookmarkEnd w:id="3"/>
      <w:r>
        <w:t>органов исполнительной власти Республики Татарстан, органов местного самоуправления по соблюдению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w:t>
      </w:r>
    </w:p>
    <w:p w:rsidR="008E5A66" w:rsidRDefault="008E5A66">
      <w:pPr>
        <w:pStyle w:val="ConsPlusNormal"/>
        <w:spacing w:before="220"/>
        <w:ind w:firstLine="540"/>
        <w:jc w:val="both"/>
      </w:pPr>
      <w:r>
        <w:t xml:space="preserve">3. </w:t>
      </w:r>
      <w:proofErr w:type="gramStart"/>
      <w:r>
        <w:t xml:space="preserve">Предметом государственного жилищного надзора, указанного в </w:t>
      </w:r>
      <w:hyperlink w:anchor="P45" w:history="1">
        <w:r>
          <w:rPr>
            <w:color w:val="0000FF"/>
          </w:rPr>
          <w:t>абзаце втором пункта 2</w:t>
        </w:r>
      </w:hyperlink>
      <w:r>
        <w:t xml:space="preserve"> настоящего Положения, является соблюдение указанными лицами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 (далее - обязательные требования):</w:t>
      </w:r>
      <w:proofErr w:type="gramEnd"/>
    </w:p>
    <w:p w:rsidR="008E5A66" w:rsidRDefault="008E5A66">
      <w:pPr>
        <w:pStyle w:val="ConsPlusNormal"/>
        <w:spacing w:before="220"/>
        <w:ind w:firstLine="540"/>
        <w:jc w:val="both"/>
      </w:pPr>
      <w:proofErr w:type="gramStart"/>
      <w:r>
        <w:t>а)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8E5A66" w:rsidRDefault="008E5A66">
      <w:pPr>
        <w:pStyle w:val="ConsPlusNormal"/>
        <w:spacing w:before="220"/>
        <w:ind w:firstLine="540"/>
        <w:jc w:val="both"/>
      </w:pPr>
      <w:r>
        <w:t>б) требований к формированию фондов капитального ремонта;</w:t>
      </w:r>
    </w:p>
    <w:p w:rsidR="008E5A66" w:rsidRDefault="008E5A66">
      <w:pPr>
        <w:pStyle w:val="ConsPlusNormal"/>
        <w:spacing w:before="220"/>
        <w:ind w:firstLine="540"/>
        <w:jc w:val="both"/>
      </w:pPr>
      <w:r>
        <w:t>в)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8E5A66" w:rsidRDefault="008E5A66">
      <w:pPr>
        <w:pStyle w:val="ConsPlusNormal"/>
        <w:spacing w:before="220"/>
        <w:ind w:firstLine="540"/>
        <w:jc w:val="both"/>
      </w:pPr>
      <w:r>
        <w:t xml:space="preserve">г) требований к предоставлению коммунальных услуг собственникам и пользователям помещений в многоквартирных </w:t>
      </w:r>
      <w:proofErr w:type="gramStart"/>
      <w:r>
        <w:t>домах</w:t>
      </w:r>
      <w:proofErr w:type="gramEnd"/>
      <w:r>
        <w:t xml:space="preserve"> и жилых домов;</w:t>
      </w:r>
    </w:p>
    <w:p w:rsidR="008E5A66" w:rsidRDefault="008E5A66">
      <w:pPr>
        <w:pStyle w:val="ConsPlusNormal"/>
        <w:spacing w:before="220"/>
        <w:ind w:firstLine="540"/>
        <w:jc w:val="both"/>
      </w:pPr>
      <w:r>
        <w:lastRenderedPageBreak/>
        <w:t xml:space="preserve">д) правил изменения размера платы за содержание жилого помещения в </w:t>
      </w:r>
      <w:proofErr w:type="gramStart"/>
      <w:r>
        <w:t>случае</w:t>
      </w:r>
      <w:proofErr w:type="gramEnd"/>
      <w: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E5A66" w:rsidRDefault="008E5A66">
      <w:pPr>
        <w:pStyle w:val="ConsPlusNormal"/>
        <w:spacing w:before="220"/>
        <w:ind w:firstLine="540"/>
        <w:jc w:val="both"/>
      </w:pPr>
      <w:r>
        <w:t xml:space="preserve">е) правил содержания общего имущества в многоквартирном </w:t>
      </w:r>
      <w:proofErr w:type="gramStart"/>
      <w:r>
        <w:t>доме</w:t>
      </w:r>
      <w:proofErr w:type="gramEnd"/>
      <w:r>
        <w:t xml:space="preserve"> и правил изменения размера платы за содержание жилого помещения;</w:t>
      </w:r>
    </w:p>
    <w:p w:rsidR="008E5A66" w:rsidRDefault="008E5A66">
      <w:pPr>
        <w:pStyle w:val="ConsPlusNormal"/>
        <w:spacing w:before="220"/>
        <w:ind w:firstLine="540"/>
        <w:jc w:val="both"/>
      </w:pPr>
      <w:r>
        <w:t xml:space="preserve">ж) правил предоставления, приостановки и ограничения предоставления коммунальных услуг собственникам и пользователям помещений в многоквартирных </w:t>
      </w:r>
      <w:proofErr w:type="gramStart"/>
      <w:r>
        <w:t>домах</w:t>
      </w:r>
      <w:proofErr w:type="gramEnd"/>
      <w:r>
        <w:t xml:space="preserve"> и жилых домов;</w:t>
      </w:r>
    </w:p>
    <w:p w:rsidR="008E5A66" w:rsidRDefault="008E5A66">
      <w:pPr>
        <w:pStyle w:val="ConsPlusNormal"/>
        <w:spacing w:before="220"/>
        <w:ind w:firstLine="540"/>
        <w:jc w:val="both"/>
      </w:pPr>
      <w:r>
        <w:t>з)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8E5A66" w:rsidRDefault="008E5A66">
      <w:pPr>
        <w:pStyle w:val="ConsPlusNormal"/>
        <w:spacing w:before="220"/>
        <w:ind w:firstLine="540"/>
        <w:jc w:val="both"/>
      </w:pPr>
      <w:r>
        <w:t xml:space="preserve">и) требований к порядку размещения </w:t>
      </w:r>
      <w:proofErr w:type="spellStart"/>
      <w:r>
        <w:t>ресурсоснабжающими</w:t>
      </w:r>
      <w:proofErr w:type="spellEnd"/>
      <w:r>
        <w:t xml:space="preserve"> организациями, лицами, осуществляющими деятельность по управлению многоквартирными домами, информации в системе;</w:t>
      </w:r>
    </w:p>
    <w:p w:rsidR="008E5A66" w:rsidRDefault="008E5A66">
      <w:pPr>
        <w:pStyle w:val="ConsPlusNormal"/>
        <w:spacing w:before="220"/>
        <w:ind w:firstLine="540"/>
        <w:jc w:val="both"/>
      </w:pPr>
      <w:r>
        <w:t>к) требований к обеспечению доступности для инвалидов помещений в многоквартирных домах;</w:t>
      </w:r>
    </w:p>
    <w:p w:rsidR="008E5A66" w:rsidRDefault="008E5A66">
      <w:pPr>
        <w:pStyle w:val="ConsPlusNormal"/>
        <w:spacing w:before="220"/>
        <w:ind w:firstLine="540"/>
        <w:jc w:val="both"/>
      </w:pPr>
      <w:r>
        <w:t xml:space="preserve">л) требований к предоставлению жилых помещений в наемных </w:t>
      </w:r>
      <w:proofErr w:type="gramStart"/>
      <w:r>
        <w:t>домах</w:t>
      </w:r>
      <w:proofErr w:type="gramEnd"/>
      <w:r>
        <w:t xml:space="preserve"> социального использования.</w:t>
      </w:r>
    </w:p>
    <w:p w:rsidR="008E5A66" w:rsidRDefault="008E5A66">
      <w:pPr>
        <w:pStyle w:val="ConsPlusNormal"/>
        <w:spacing w:before="220"/>
        <w:ind w:firstLine="540"/>
        <w:jc w:val="both"/>
      </w:pPr>
      <w:r>
        <w:t xml:space="preserve">4. Предметом государственного жилищного надзора, указанного в </w:t>
      </w:r>
      <w:hyperlink w:anchor="P46" w:history="1">
        <w:proofErr w:type="gramStart"/>
        <w:r>
          <w:rPr>
            <w:color w:val="0000FF"/>
          </w:rPr>
          <w:t>абзаце</w:t>
        </w:r>
        <w:proofErr w:type="gramEnd"/>
        <w:r>
          <w:rPr>
            <w:color w:val="0000FF"/>
          </w:rPr>
          <w:t xml:space="preserve"> третьем пункта 2</w:t>
        </w:r>
      </w:hyperlink>
      <w:r>
        <w:t xml:space="preserve"> настоящего Положения, является соблюдение органами исполнительной власти Республики Татарстан, органами местного самоуправления в том числе требований:</w:t>
      </w:r>
    </w:p>
    <w:p w:rsidR="008E5A66" w:rsidRDefault="008E5A66">
      <w:pPr>
        <w:pStyle w:val="ConsPlusNormal"/>
        <w:spacing w:before="220"/>
        <w:ind w:firstLine="540"/>
        <w:jc w:val="both"/>
      </w:pPr>
      <w:r>
        <w:t xml:space="preserve">а) к содержанию общего имущества в многоквартирном </w:t>
      </w:r>
      <w:proofErr w:type="gramStart"/>
      <w:r>
        <w:t>доме</w:t>
      </w:r>
      <w:proofErr w:type="gramEnd"/>
      <w:r>
        <w:t>;</w:t>
      </w:r>
    </w:p>
    <w:p w:rsidR="008E5A66" w:rsidRDefault="008E5A66">
      <w:pPr>
        <w:pStyle w:val="ConsPlusNormal"/>
        <w:spacing w:before="220"/>
        <w:ind w:firstLine="540"/>
        <w:jc w:val="both"/>
      </w:pPr>
      <w:proofErr w:type="gramStart"/>
      <w:r>
        <w:t>б)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w:t>
      </w:r>
      <w:proofErr w:type="gramEnd"/>
      <w:r>
        <w:t xml:space="preserve">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8E5A66" w:rsidRDefault="008E5A66">
      <w:pPr>
        <w:pStyle w:val="ConsPlusNormal"/>
        <w:spacing w:before="220"/>
        <w:ind w:firstLine="540"/>
        <w:jc w:val="both"/>
      </w:pPr>
      <w:r>
        <w:t xml:space="preserve">в) к предоставлению жилых помещений в наемных </w:t>
      </w:r>
      <w:proofErr w:type="gramStart"/>
      <w:r>
        <w:t>домах</w:t>
      </w:r>
      <w:proofErr w:type="gramEnd"/>
      <w:r>
        <w:t xml:space="preserve"> социального использования;</w:t>
      </w:r>
    </w:p>
    <w:p w:rsidR="008E5A66" w:rsidRDefault="008E5A66">
      <w:pPr>
        <w:pStyle w:val="ConsPlusNormal"/>
        <w:spacing w:before="220"/>
        <w:ind w:firstLine="540"/>
        <w:jc w:val="both"/>
      </w:pPr>
      <w:r>
        <w:t>г) к порядку размещения информации в системе.</w:t>
      </w:r>
    </w:p>
    <w:p w:rsidR="008E5A66" w:rsidRDefault="008E5A66">
      <w:pPr>
        <w:pStyle w:val="ConsPlusNormal"/>
        <w:spacing w:before="220"/>
        <w:ind w:firstLine="540"/>
        <w:jc w:val="both"/>
      </w:pPr>
      <w:r>
        <w:t xml:space="preserve">5. Государственный жилищный надзор в </w:t>
      </w:r>
      <w:proofErr w:type="gramStart"/>
      <w:r>
        <w:t>соответствии</w:t>
      </w:r>
      <w:proofErr w:type="gramEnd"/>
      <w:r>
        <w:t xml:space="preserve"> с настоящим Положением осуществляет Государственная жилищная инспекция Республики Татарстан (далее - Инспекция).</w:t>
      </w:r>
    </w:p>
    <w:p w:rsidR="008E5A66" w:rsidRDefault="008E5A66">
      <w:pPr>
        <w:pStyle w:val="ConsPlusNormal"/>
        <w:spacing w:before="220"/>
        <w:ind w:firstLine="540"/>
        <w:jc w:val="both"/>
      </w:pPr>
      <w:r>
        <w:t>6. Государственный жилищный надзор осуществляется должностными лицами Инспекции, являющимися государственными жилищными инспекторами Республики Татарстан (далее - должностные лица Инспекции).</w:t>
      </w:r>
    </w:p>
    <w:p w:rsidR="008E5A66" w:rsidRDefault="008E5A66">
      <w:pPr>
        <w:pStyle w:val="ConsPlusNormal"/>
        <w:spacing w:before="220"/>
        <w:ind w:firstLine="540"/>
        <w:jc w:val="both"/>
      </w:pPr>
      <w:hyperlink w:anchor="P365" w:history="1">
        <w:r>
          <w:rPr>
            <w:color w:val="0000FF"/>
          </w:rPr>
          <w:t>Перечень</w:t>
        </w:r>
      </w:hyperlink>
      <w:r>
        <w:t xml:space="preserve"> должностных лиц (государственных жилищных инспекторов) Инспекции, уполномоченных осуществлять государственный жилищный надзор, указан в приложении N 1 к настоящему Положению.</w:t>
      </w:r>
    </w:p>
    <w:p w:rsidR="008E5A66" w:rsidRDefault="008E5A66">
      <w:pPr>
        <w:pStyle w:val="ConsPlusNormal"/>
        <w:spacing w:before="220"/>
        <w:ind w:firstLine="540"/>
        <w:jc w:val="both"/>
      </w:pPr>
      <w:r>
        <w:t xml:space="preserve">7. Должностным лицам, осуществляющим государственный жилищный надзор, выдаются служебные удостоверения единого образца по форме, утвержденной в соответствии с </w:t>
      </w:r>
      <w:hyperlink r:id="rId14" w:history="1">
        <w:r>
          <w:rPr>
            <w:color w:val="0000FF"/>
          </w:rPr>
          <w:t>Указом</w:t>
        </w:r>
      </w:hyperlink>
      <w:r>
        <w:t xml:space="preserve"> Президента Республики Татарстан от 16 января 2006 года N УП-8 "О служебном удостоверении государственного гражданского служащего Республики Татарстан".</w:t>
      </w:r>
    </w:p>
    <w:p w:rsidR="008E5A66" w:rsidRDefault="008E5A66">
      <w:pPr>
        <w:pStyle w:val="ConsPlusNormal"/>
        <w:spacing w:before="220"/>
        <w:ind w:firstLine="540"/>
        <w:jc w:val="both"/>
      </w:pPr>
      <w:r>
        <w:t xml:space="preserve">8. Должностные лица, осуществляющие государственный жилищный надзор, при проведении контрольных (надзорных) мероприятий обязаны соблюдать ограничения и запреты, установленные Федеральным </w:t>
      </w:r>
      <w:hyperlink r:id="rId15" w:history="1">
        <w:r>
          <w:rPr>
            <w:color w:val="0000FF"/>
          </w:rPr>
          <w:t>законом</w:t>
        </w:r>
      </w:hyperlink>
      <w:r>
        <w:t xml:space="preserve"> от 31 июля 2020 года N 248-ФЗ "О государственном контроле (надзоре) и </w:t>
      </w:r>
      <w:r>
        <w:lastRenderedPageBreak/>
        <w:t>муниципальном контроле в Российской Федерации" (далее - Федеральный закон N 248-ФЗ).</w:t>
      </w:r>
    </w:p>
    <w:p w:rsidR="008E5A66" w:rsidRDefault="008E5A66">
      <w:pPr>
        <w:pStyle w:val="ConsPlusNormal"/>
        <w:spacing w:before="220"/>
        <w:ind w:firstLine="540"/>
        <w:jc w:val="both"/>
      </w:pPr>
      <w:r>
        <w:t>Должностные лица, осуществляющие государственный жилищный надзор,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8E5A66" w:rsidRDefault="008E5A66">
      <w:pPr>
        <w:pStyle w:val="ConsPlusNormal"/>
        <w:spacing w:before="220"/>
        <w:ind w:firstLine="540"/>
        <w:jc w:val="both"/>
      </w:pPr>
      <w:r>
        <w:t xml:space="preserve">9. Под контролируемыми лицами в </w:t>
      </w:r>
      <w:proofErr w:type="gramStart"/>
      <w:r>
        <w:t>целях</w:t>
      </w:r>
      <w:proofErr w:type="gramEnd"/>
      <w:r>
        <w:t xml:space="preserve"> настоящего Положения понимаются юридические лица, индивидуальные предприниматели и граждане, на которых возложена обязанность по исполнению обязательных требований, относящихся к предмету государственного жилищного надзора.</w:t>
      </w:r>
    </w:p>
    <w:p w:rsidR="008E5A66" w:rsidRDefault="008E5A66">
      <w:pPr>
        <w:pStyle w:val="ConsPlusNormal"/>
        <w:spacing w:before="220"/>
        <w:ind w:firstLine="540"/>
        <w:jc w:val="both"/>
      </w:pPr>
      <w:r>
        <w:t>10. Учет объектов государственного жилищного надзора осуществляется посредством:</w:t>
      </w:r>
    </w:p>
    <w:p w:rsidR="008E5A66" w:rsidRDefault="008E5A66">
      <w:pPr>
        <w:pStyle w:val="ConsPlusNormal"/>
        <w:spacing w:before="220"/>
        <w:ind w:firstLine="540"/>
        <w:jc w:val="both"/>
      </w:pPr>
      <w:r>
        <w:t>получения информации по итогам проведения контрольных (надзорных) мероприятий;</w:t>
      </w:r>
    </w:p>
    <w:p w:rsidR="008E5A66" w:rsidRDefault="008E5A66">
      <w:pPr>
        <w:pStyle w:val="ConsPlusNormal"/>
        <w:spacing w:before="220"/>
        <w:ind w:firstLine="540"/>
        <w:jc w:val="both"/>
      </w:pPr>
      <w:r>
        <w:t>государственной информационной системы жилищно-коммунального хозяйства;</w:t>
      </w:r>
    </w:p>
    <w:p w:rsidR="008E5A66" w:rsidRDefault="008E5A66">
      <w:pPr>
        <w:pStyle w:val="ConsPlusNormal"/>
        <w:spacing w:before="220"/>
        <w:ind w:firstLine="540"/>
        <w:jc w:val="both"/>
      </w:pPr>
      <w:r>
        <w:t>иных государственных и региональных информационных систем путем межведомственного информационного взаимодействия;</w:t>
      </w:r>
    </w:p>
    <w:p w:rsidR="008E5A66" w:rsidRDefault="008E5A66">
      <w:pPr>
        <w:pStyle w:val="ConsPlusNormal"/>
        <w:spacing w:before="220"/>
        <w:ind w:firstLine="540"/>
        <w:jc w:val="both"/>
      </w:pPr>
      <w:r>
        <w:t>использования общедоступной информации.</w:t>
      </w:r>
    </w:p>
    <w:p w:rsidR="008E5A66" w:rsidRDefault="008E5A66">
      <w:pPr>
        <w:pStyle w:val="ConsPlusNormal"/>
        <w:jc w:val="both"/>
      </w:pPr>
    </w:p>
    <w:p w:rsidR="008E5A66" w:rsidRDefault="008E5A66">
      <w:pPr>
        <w:pStyle w:val="ConsPlusTitle"/>
        <w:jc w:val="center"/>
        <w:outlineLvl w:val="1"/>
      </w:pPr>
      <w:r>
        <w:t>II. Критерии отнесения объектов контроля к категориям риска</w:t>
      </w:r>
    </w:p>
    <w:p w:rsidR="008E5A66" w:rsidRDefault="008E5A66">
      <w:pPr>
        <w:pStyle w:val="ConsPlusTitle"/>
        <w:jc w:val="center"/>
      </w:pPr>
      <w:r>
        <w:t>причинения вреда (ущерба) охраняемым законом ценностям</w:t>
      </w:r>
    </w:p>
    <w:p w:rsidR="008E5A66" w:rsidRDefault="008E5A66">
      <w:pPr>
        <w:pStyle w:val="ConsPlusNormal"/>
        <w:jc w:val="both"/>
      </w:pPr>
    </w:p>
    <w:p w:rsidR="008E5A66" w:rsidRDefault="008E5A66">
      <w:pPr>
        <w:pStyle w:val="ConsPlusNormal"/>
        <w:ind w:firstLine="540"/>
        <w:jc w:val="both"/>
      </w:pPr>
      <w:r>
        <w:t>11. Государственный жилищный надзор осуществляется на основе управления рисками причинения вреда (ущерба).</w:t>
      </w:r>
    </w:p>
    <w:p w:rsidR="008E5A66" w:rsidRDefault="008E5A66">
      <w:pPr>
        <w:pStyle w:val="ConsPlusNormal"/>
        <w:spacing w:before="220"/>
        <w:ind w:firstLine="540"/>
        <w:jc w:val="both"/>
      </w:pPr>
      <w:r>
        <w:t>12. Отнесение деятельности юридических лиц, индивидуальных предпринимателей к категориям риска осуществляется по результатам оценки риска причинения вреда (ущерба),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а также с учетом добросовестности контролируемых лиц.</w:t>
      </w:r>
    </w:p>
    <w:p w:rsidR="008E5A66" w:rsidRDefault="008E5A66">
      <w:pPr>
        <w:pStyle w:val="ConsPlusNormal"/>
        <w:spacing w:before="220"/>
        <w:ind w:firstLine="540"/>
        <w:jc w:val="both"/>
      </w:pPr>
      <w:r>
        <w:t>13. Показатель риска с учетом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 определяется в соответствии с критериями, приведенными в таблице 1.</w:t>
      </w:r>
    </w:p>
    <w:p w:rsidR="008E5A66" w:rsidRDefault="008E5A66">
      <w:pPr>
        <w:pStyle w:val="ConsPlusNormal"/>
        <w:jc w:val="both"/>
      </w:pPr>
    </w:p>
    <w:p w:rsidR="008E5A66" w:rsidRDefault="008E5A66">
      <w:pPr>
        <w:pStyle w:val="ConsPlusNormal"/>
        <w:jc w:val="right"/>
        <w:outlineLvl w:val="2"/>
      </w:pPr>
      <w:r>
        <w:t>Таблица 1</w:t>
      </w:r>
    </w:p>
    <w:p w:rsidR="008E5A66" w:rsidRDefault="008E5A66">
      <w:pPr>
        <w:pStyle w:val="ConsPlusNormal"/>
        <w:jc w:val="both"/>
      </w:pPr>
    </w:p>
    <w:p w:rsidR="008E5A66" w:rsidRDefault="008E5A66">
      <w:pPr>
        <w:pStyle w:val="ConsPlusTitle"/>
        <w:jc w:val="center"/>
      </w:pPr>
      <w:r>
        <w:t>Критерии отнесения деятельности юридических лиц</w:t>
      </w:r>
    </w:p>
    <w:p w:rsidR="008E5A66" w:rsidRDefault="008E5A66">
      <w:pPr>
        <w:pStyle w:val="ConsPlusTitle"/>
        <w:jc w:val="center"/>
      </w:pPr>
      <w:r>
        <w:t>и индивидуальных предпринимателей к определенной категории</w:t>
      </w:r>
    </w:p>
    <w:p w:rsidR="008E5A66" w:rsidRDefault="008E5A66">
      <w:pPr>
        <w:pStyle w:val="ConsPlusTitle"/>
        <w:jc w:val="center"/>
      </w:pPr>
      <w:r>
        <w:t>риска при осуществлении государственного жилищного надзора</w:t>
      </w:r>
    </w:p>
    <w:p w:rsidR="008E5A66" w:rsidRDefault="008E5A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98"/>
      </w:tblGrid>
      <w:tr w:rsidR="008E5A66">
        <w:tc>
          <w:tcPr>
            <w:tcW w:w="6917" w:type="dxa"/>
          </w:tcPr>
          <w:p w:rsidR="008E5A66" w:rsidRDefault="008E5A66">
            <w:pPr>
              <w:pStyle w:val="ConsPlusNormal"/>
              <w:jc w:val="center"/>
            </w:pPr>
            <w:r>
              <w:t>Объекты государственного жилищного надзора</w:t>
            </w:r>
          </w:p>
        </w:tc>
        <w:tc>
          <w:tcPr>
            <w:tcW w:w="2098" w:type="dxa"/>
          </w:tcPr>
          <w:p w:rsidR="008E5A66" w:rsidRDefault="008E5A66">
            <w:pPr>
              <w:pStyle w:val="ConsPlusNormal"/>
              <w:jc w:val="center"/>
            </w:pPr>
            <w:r>
              <w:t>Категории риска</w:t>
            </w:r>
          </w:p>
        </w:tc>
      </w:tr>
      <w:tr w:rsidR="008E5A66">
        <w:tc>
          <w:tcPr>
            <w:tcW w:w="6917" w:type="dxa"/>
          </w:tcPr>
          <w:p w:rsidR="008E5A66" w:rsidRDefault="008E5A66">
            <w:pPr>
              <w:pStyle w:val="ConsPlusNormal"/>
              <w:jc w:val="center"/>
            </w:pPr>
            <w:r>
              <w:t>1</w:t>
            </w:r>
          </w:p>
        </w:tc>
        <w:tc>
          <w:tcPr>
            <w:tcW w:w="2098" w:type="dxa"/>
          </w:tcPr>
          <w:p w:rsidR="008E5A66" w:rsidRDefault="008E5A66">
            <w:pPr>
              <w:pStyle w:val="ConsPlusNormal"/>
              <w:jc w:val="center"/>
            </w:pPr>
            <w:r>
              <w:t>2</w:t>
            </w:r>
          </w:p>
        </w:tc>
      </w:tr>
      <w:tr w:rsidR="008E5A66">
        <w:tc>
          <w:tcPr>
            <w:tcW w:w="9015" w:type="dxa"/>
            <w:gridSpan w:val="2"/>
          </w:tcPr>
          <w:p w:rsidR="008E5A66" w:rsidRDefault="008E5A66">
            <w:pPr>
              <w:pStyle w:val="ConsPlusNormal"/>
              <w:jc w:val="center"/>
              <w:outlineLvl w:val="3"/>
            </w:pPr>
            <w:r>
              <w:t>Критерии тяжести причинения вреда (ущерба) охраняемым законом ценностям и вероятности наступления негативных событий, которые могут повлечь причинение вреда (ущерба) охраняемым законом ценностям</w:t>
            </w:r>
          </w:p>
        </w:tc>
      </w:tr>
      <w:tr w:rsidR="008E5A66">
        <w:tc>
          <w:tcPr>
            <w:tcW w:w="6917" w:type="dxa"/>
          </w:tcPr>
          <w:p w:rsidR="008E5A66" w:rsidRDefault="008E5A66">
            <w:pPr>
              <w:pStyle w:val="ConsPlusNormal"/>
              <w:jc w:val="both"/>
            </w:pPr>
            <w:r>
              <w:t xml:space="preserve">1. Деятельность юридических лиц и индивидуальных предпринимателей в сфере управления многоквартирными домами при отсутствии обстоятельств, предусмотренных пунктами 2, </w:t>
            </w:r>
            <w:hyperlink w:anchor="P101" w:history="1">
              <w:r>
                <w:rPr>
                  <w:color w:val="0000FF"/>
                </w:rPr>
                <w:t>3</w:t>
              </w:r>
            </w:hyperlink>
            <w:r>
              <w:t xml:space="preserve">, </w:t>
            </w:r>
            <w:hyperlink w:anchor="P105" w:history="1">
              <w:r>
                <w:rPr>
                  <w:color w:val="0000FF"/>
                </w:rPr>
                <w:t>4</w:t>
              </w:r>
            </w:hyperlink>
          </w:p>
        </w:tc>
        <w:tc>
          <w:tcPr>
            <w:tcW w:w="2098" w:type="dxa"/>
          </w:tcPr>
          <w:p w:rsidR="008E5A66" w:rsidRDefault="008E5A66">
            <w:pPr>
              <w:pStyle w:val="ConsPlusNormal"/>
              <w:jc w:val="both"/>
            </w:pPr>
            <w:r>
              <w:t>низкий риск</w:t>
            </w:r>
          </w:p>
        </w:tc>
      </w:tr>
      <w:tr w:rsidR="008E5A66">
        <w:tc>
          <w:tcPr>
            <w:tcW w:w="6917" w:type="dxa"/>
          </w:tcPr>
          <w:p w:rsidR="008E5A66" w:rsidRDefault="008E5A66">
            <w:pPr>
              <w:pStyle w:val="ConsPlusNormal"/>
              <w:jc w:val="both"/>
            </w:pPr>
            <w:r>
              <w:lastRenderedPageBreak/>
              <w:t>2. Юридические лица и индивидуальные предприниматели, осуществляющие деятельность в сфере обеспечения безопасного использования и содержания внутридомового и внутриквартирного газового оборудования:</w:t>
            </w:r>
          </w:p>
          <w:p w:rsidR="008E5A66" w:rsidRDefault="008E5A66">
            <w:pPr>
              <w:pStyle w:val="ConsPlusNormal"/>
              <w:jc w:val="both"/>
            </w:pPr>
            <w:proofErr w:type="gramStart"/>
            <w:r>
              <w:t xml:space="preserve">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6" w:history="1">
              <w:r>
                <w:rPr>
                  <w:color w:val="0000FF"/>
                </w:rPr>
                <w:t>частями 1</w:t>
              </w:r>
            </w:hyperlink>
            <w:r>
              <w:t xml:space="preserve">, </w:t>
            </w:r>
            <w:hyperlink r:id="rId17" w:history="1">
              <w:r>
                <w:rPr>
                  <w:color w:val="0000FF"/>
                </w:rPr>
                <w:t>2</w:t>
              </w:r>
            </w:hyperlink>
            <w:r>
              <w:t xml:space="preserve">, </w:t>
            </w:r>
            <w:hyperlink r:id="rId18" w:history="1">
              <w:r>
                <w:rPr>
                  <w:color w:val="0000FF"/>
                </w:rPr>
                <w:t>4 статьи 9.23</w:t>
              </w:r>
            </w:hyperlink>
            <w:r>
              <w:t xml:space="preserve"> Кодекса Российской Федерации об административных правонарушениях;</w:t>
            </w:r>
            <w:proofErr w:type="gramEnd"/>
          </w:p>
          <w:p w:rsidR="008E5A66" w:rsidRDefault="008E5A66">
            <w:pPr>
              <w:pStyle w:val="ConsPlusNormal"/>
              <w:jc w:val="both"/>
            </w:pPr>
            <w:proofErr w:type="gramStart"/>
            <w:r>
              <w:t xml:space="preserve">при наличии вступившего в законную силу решения суда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w:t>
            </w:r>
            <w:hyperlink r:id="rId19" w:history="1">
              <w:r>
                <w:rPr>
                  <w:color w:val="0000FF"/>
                </w:rPr>
                <w:t>частями 5</w:t>
              </w:r>
            </w:hyperlink>
            <w:r>
              <w:t xml:space="preserve">, </w:t>
            </w:r>
            <w:hyperlink r:id="rId20" w:history="1">
              <w:r>
                <w:rPr>
                  <w:color w:val="0000FF"/>
                </w:rPr>
                <w:t>6 статьи 9.23</w:t>
              </w:r>
            </w:hyperlink>
            <w:r>
              <w:t xml:space="preserve"> Кодекса Российской Федерации об административных правонарушениях</w:t>
            </w:r>
            <w:proofErr w:type="gramEnd"/>
          </w:p>
        </w:tc>
        <w:tc>
          <w:tcPr>
            <w:tcW w:w="2098" w:type="dxa"/>
          </w:tcPr>
          <w:p w:rsidR="008E5A66" w:rsidRDefault="008E5A66">
            <w:pPr>
              <w:pStyle w:val="ConsPlusNormal"/>
              <w:jc w:val="both"/>
            </w:pPr>
            <w:r>
              <w:t>высокий риск</w:t>
            </w:r>
          </w:p>
        </w:tc>
      </w:tr>
      <w:tr w:rsidR="008E5A66">
        <w:tc>
          <w:tcPr>
            <w:tcW w:w="6917" w:type="dxa"/>
          </w:tcPr>
          <w:p w:rsidR="008E5A66" w:rsidRDefault="008E5A66">
            <w:pPr>
              <w:pStyle w:val="ConsPlusNormal"/>
              <w:jc w:val="both"/>
            </w:pPr>
            <w:bookmarkStart w:id="4" w:name="P101"/>
            <w:bookmarkEnd w:id="4"/>
            <w:r>
              <w:t>3. Юридические лица и индивидуальные предприниматели, осуществляющие деятельность по управлению многоквартирными домами:</w:t>
            </w:r>
          </w:p>
          <w:p w:rsidR="008E5A66" w:rsidRDefault="008E5A66">
            <w:pPr>
              <w:pStyle w:val="ConsPlusNormal"/>
              <w:jc w:val="both"/>
            </w:pPr>
            <w:proofErr w:type="gramStart"/>
            <w:r>
              <w:t xml:space="preserve">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21" w:history="1">
              <w:r>
                <w:rPr>
                  <w:color w:val="0000FF"/>
                </w:rPr>
                <w:t>статьями 7.22</w:t>
              </w:r>
            </w:hyperlink>
            <w:r>
              <w:t xml:space="preserve">; </w:t>
            </w:r>
            <w:hyperlink r:id="rId22" w:history="1">
              <w:r>
                <w:rPr>
                  <w:color w:val="0000FF"/>
                </w:rPr>
                <w:t>7.23</w:t>
              </w:r>
            </w:hyperlink>
            <w:r>
              <w:t xml:space="preserve">; </w:t>
            </w:r>
            <w:hyperlink r:id="rId23" w:history="1">
              <w:r>
                <w:rPr>
                  <w:color w:val="0000FF"/>
                </w:rPr>
                <w:t>частью 1 статьи 7.23.2</w:t>
              </w:r>
            </w:hyperlink>
            <w:r>
              <w:t>;</w:t>
            </w:r>
            <w:proofErr w:type="gramEnd"/>
            <w:r>
              <w:t xml:space="preserve"> </w:t>
            </w:r>
            <w:hyperlink r:id="rId24" w:history="1">
              <w:r>
                <w:rPr>
                  <w:color w:val="0000FF"/>
                </w:rPr>
                <w:t>частями 1</w:t>
              </w:r>
            </w:hyperlink>
            <w:r>
              <w:t xml:space="preserve">, </w:t>
            </w:r>
            <w:hyperlink r:id="rId25" w:history="1">
              <w:r>
                <w:rPr>
                  <w:color w:val="0000FF"/>
                </w:rPr>
                <w:t>2</w:t>
              </w:r>
            </w:hyperlink>
            <w:r>
              <w:t xml:space="preserve">, </w:t>
            </w:r>
            <w:hyperlink r:id="rId26" w:history="1">
              <w:r>
                <w:rPr>
                  <w:color w:val="0000FF"/>
                </w:rPr>
                <w:t>3 статьи 9.5.1</w:t>
              </w:r>
            </w:hyperlink>
            <w:r>
              <w:t xml:space="preserve">; </w:t>
            </w:r>
            <w:hyperlink r:id="rId27" w:history="1">
              <w:r>
                <w:rPr>
                  <w:color w:val="0000FF"/>
                </w:rPr>
                <w:t>частями 4</w:t>
              </w:r>
            </w:hyperlink>
            <w:r>
              <w:t xml:space="preserve">, </w:t>
            </w:r>
            <w:hyperlink r:id="rId28" w:history="1">
              <w:r>
                <w:rPr>
                  <w:color w:val="0000FF"/>
                </w:rPr>
                <w:t>5</w:t>
              </w:r>
            </w:hyperlink>
            <w:r>
              <w:t xml:space="preserve">, </w:t>
            </w:r>
            <w:hyperlink r:id="rId29" w:history="1">
              <w:r>
                <w:rPr>
                  <w:color w:val="0000FF"/>
                </w:rPr>
                <w:t>12 статьи 9.16</w:t>
              </w:r>
            </w:hyperlink>
            <w:r>
              <w:t xml:space="preserve"> Кодекса Российской Федерации об административных правонарушениях;</w:t>
            </w:r>
          </w:p>
          <w:p w:rsidR="008E5A66" w:rsidRDefault="008E5A66">
            <w:pPr>
              <w:pStyle w:val="ConsPlusNormal"/>
              <w:jc w:val="both"/>
            </w:pPr>
            <w:proofErr w:type="gramStart"/>
            <w:r>
              <w:t xml:space="preserve">при наличии вступившего в законную силу решения суда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w:t>
            </w:r>
            <w:hyperlink r:id="rId30" w:history="1">
              <w:r>
                <w:rPr>
                  <w:color w:val="0000FF"/>
                </w:rPr>
                <w:t>частью 2 статьи 7.23.2</w:t>
              </w:r>
            </w:hyperlink>
            <w:r>
              <w:t xml:space="preserve">; </w:t>
            </w:r>
            <w:hyperlink r:id="rId31" w:history="1">
              <w:r>
                <w:rPr>
                  <w:color w:val="0000FF"/>
                </w:rPr>
                <w:t>статьей 7.32.2</w:t>
              </w:r>
            </w:hyperlink>
            <w:r>
              <w:t>;</w:t>
            </w:r>
            <w:proofErr w:type="gramEnd"/>
            <w:r>
              <w:t xml:space="preserve"> </w:t>
            </w:r>
            <w:hyperlink r:id="rId32" w:history="1">
              <w:r>
                <w:rPr>
                  <w:color w:val="0000FF"/>
                </w:rPr>
                <w:t>частью 1 статьи 19.4</w:t>
              </w:r>
            </w:hyperlink>
            <w:r>
              <w:t xml:space="preserve">; </w:t>
            </w:r>
            <w:hyperlink r:id="rId33" w:history="1">
              <w:r>
                <w:rPr>
                  <w:color w:val="0000FF"/>
                </w:rPr>
                <w:t>частями 1</w:t>
              </w:r>
            </w:hyperlink>
            <w:r>
              <w:t xml:space="preserve">, </w:t>
            </w:r>
            <w:hyperlink r:id="rId34" w:history="1">
              <w:r>
                <w:rPr>
                  <w:color w:val="0000FF"/>
                </w:rPr>
                <w:t>24 статьи 19.5</w:t>
              </w:r>
            </w:hyperlink>
            <w:r>
              <w:t xml:space="preserve">; </w:t>
            </w:r>
            <w:hyperlink r:id="rId35" w:history="1">
              <w:r>
                <w:rPr>
                  <w:color w:val="0000FF"/>
                </w:rPr>
                <w:t>статьями 19.6</w:t>
              </w:r>
            </w:hyperlink>
            <w:r>
              <w:t xml:space="preserve">; </w:t>
            </w:r>
            <w:hyperlink r:id="rId36" w:history="1">
              <w:r>
                <w:rPr>
                  <w:color w:val="0000FF"/>
                </w:rPr>
                <w:t>19.7</w:t>
              </w:r>
            </w:hyperlink>
            <w:r>
              <w:t xml:space="preserve">; </w:t>
            </w:r>
            <w:hyperlink r:id="rId37" w:history="1">
              <w:r>
                <w:rPr>
                  <w:color w:val="0000FF"/>
                </w:rPr>
                <w:t>19.7.11</w:t>
              </w:r>
            </w:hyperlink>
            <w:r>
              <w:t xml:space="preserve"> Кодекса Российской Федерации об административных правонарушениях</w:t>
            </w:r>
          </w:p>
        </w:tc>
        <w:tc>
          <w:tcPr>
            <w:tcW w:w="2098" w:type="dxa"/>
          </w:tcPr>
          <w:p w:rsidR="008E5A66" w:rsidRDefault="008E5A66">
            <w:pPr>
              <w:pStyle w:val="ConsPlusNormal"/>
              <w:jc w:val="both"/>
            </w:pPr>
            <w:r>
              <w:t>значительный риск</w:t>
            </w:r>
          </w:p>
        </w:tc>
      </w:tr>
      <w:tr w:rsidR="008E5A66">
        <w:tc>
          <w:tcPr>
            <w:tcW w:w="6917" w:type="dxa"/>
          </w:tcPr>
          <w:p w:rsidR="008E5A66" w:rsidRDefault="008E5A66">
            <w:pPr>
              <w:pStyle w:val="ConsPlusNormal"/>
              <w:jc w:val="both"/>
            </w:pPr>
            <w:bookmarkStart w:id="5" w:name="P105"/>
            <w:bookmarkEnd w:id="5"/>
            <w:r>
              <w:t xml:space="preserve">4. Юридические лица и индивидуальные предприниматели, осуществляющие деятельность по управлению многоквартирными домами, у которых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 проведении плановой проверки были выявлены нарушения обязательных </w:t>
            </w:r>
            <w:r>
              <w:lastRenderedPageBreak/>
              <w:t>требований, не связанные с привлечением к административной ответственности</w:t>
            </w:r>
          </w:p>
        </w:tc>
        <w:tc>
          <w:tcPr>
            <w:tcW w:w="2098" w:type="dxa"/>
          </w:tcPr>
          <w:p w:rsidR="008E5A66" w:rsidRDefault="008E5A66">
            <w:pPr>
              <w:pStyle w:val="ConsPlusNormal"/>
              <w:jc w:val="both"/>
            </w:pPr>
            <w:r>
              <w:lastRenderedPageBreak/>
              <w:t>умеренный риск</w:t>
            </w:r>
          </w:p>
        </w:tc>
      </w:tr>
    </w:tbl>
    <w:p w:rsidR="008E5A66" w:rsidRDefault="008E5A66">
      <w:pPr>
        <w:pStyle w:val="ConsPlusNormal"/>
        <w:jc w:val="both"/>
      </w:pPr>
    </w:p>
    <w:p w:rsidR="008E5A66" w:rsidRDefault="008E5A66">
      <w:pPr>
        <w:pStyle w:val="ConsPlusNormal"/>
        <w:ind w:firstLine="540"/>
        <w:jc w:val="both"/>
      </w:pPr>
      <w:r>
        <w:t>14. Проведение плановых проверок юридических лиц, индивидуальных предпринимателей в зависимости от категории риска, присвоенной осуществляемой ими деятельности в соответствии с настоящим Положением, осуществляется со следующей периодичностью:</w:t>
      </w:r>
    </w:p>
    <w:p w:rsidR="008E5A66" w:rsidRDefault="008E5A66">
      <w:pPr>
        <w:pStyle w:val="ConsPlusNormal"/>
        <w:spacing w:before="220"/>
        <w:ind w:firstLine="540"/>
        <w:jc w:val="both"/>
      </w:pPr>
      <w:proofErr w:type="gramStart"/>
      <w:r>
        <w:t xml:space="preserve">в отношении объектов контроля, отнесенных к категории высокого или значительного риска, проводится одно из контрольных (надзорных) мероприятий, указанных в </w:t>
      </w:r>
      <w:hyperlink w:anchor="P223" w:history="1">
        <w:r>
          <w:rPr>
            <w:color w:val="0000FF"/>
          </w:rPr>
          <w:t>пункте 46</w:t>
        </w:r>
      </w:hyperlink>
      <w:r>
        <w:t xml:space="preserve"> настоящего Положения, с периодичностью не менее одного раза в четыре года и не более одного раза в два года;</w:t>
      </w:r>
      <w:proofErr w:type="gramEnd"/>
    </w:p>
    <w:p w:rsidR="008E5A66" w:rsidRDefault="008E5A66">
      <w:pPr>
        <w:pStyle w:val="ConsPlusNormal"/>
        <w:spacing w:before="220"/>
        <w:ind w:firstLine="540"/>
        <w:jc w:val="both"/>
      </w:pPr>
      <w:r>
        <w:t xml:space="preserve">в </w:t>
      </w:r>
      <w:proofErr w:type="gramStart"/>
      <w:r>
        <w:t>отношении</w:t>
      </w:r>
      <w:proofErr w:type="gramEnd"/>
      <w:r>
        <w:t xml:space="preserve"> объектов контроля, отнесенных к категории умеренного риска, проводится одно из контрольных (надзорных) мероприятий, указанных в </w:t>
      </w:r>
      <w:hyperlink w:anchor="P223" w:history="1">
        <w:r>
          <w:rPr>
            <w:color w:val="0000FF"/>
          </w:rPr>
          <w:t>пункте 46</w:t>
        </w:r>
      </w:hyperlink>
      <w:r>
        <w:t xml:space="preserve"> настоящего Положения, с периодичностью не менее одного раза в шесть лет и не более одного раза в три года;</w:t>
      </w:r>
    </w:p>
    <w:p w:rsidR="008E5A66" w:rsidRDefault="008E5A66">
      <w:pPr>
        <w:pStyle w:val="ConsPlusNormal"/>
        <w:spacing w:before="220"/>
        <w:ind w:firstLine="540"/>
        <w:jc w:val="both"/>
      </w:pPr>
      <w:r>
        <w:t>для категории низкого риска плановые контрольные (надзорные) мероприятия не проводятся.</w:t>
      </w:r>
    </w:p>
    <w:p w:rsidR="008E5A66" w:rsidRDefault="008E5A66">
      <w:pPr>
        <w:pStyle w:val="ConsPlusNormal"/>
        <w:spacing w:before="220"/>
        <w:ind w:firstLine="540"/>
        <w:jc w:val="both"/>
      </w:pPr>
      <w:r>
        <w:t>При осуществлении государственного жилищного надзора в отношении жилых помещений, используемых гражданами, плановые контрольные (надзорные) мероприятия не проводятся.</w:t>
      </w:r>
    </w:p>
    <w:p w:rsidR="008E5A66" w:rsidRDefault="008E5A66">
      <w:pPr>
        <w:pStyle w:val="ConsPlusNormal"/>
        <w:spacing w:before="220"/>
        <w:ind w:firstLine="540"/>
        <w:jc w:val="both"/>
      </w:pPr>
      <w: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Инспекция руководствуется </w:t>
      </w:r>
      <w:hyperlink w:anchor="P410" w:history="1">
        <w:r>
          <w:rPr>
            <w:color w:val="0000FF"/>
          </w:rPr>
          <w:t>индикаторами</w:t>
        </w:r>
      </w:hyperlink>
      <w:r>
        <w:t xml:space="preserve"> риска нарушения обязательных требований согласно приложению N 2 к настоящему Положению.</w:t>
      </w:r>
    </w:p>
    <w:p w:rsidR="008E5A66" w:rsidRDefault="008E5A66">
      <w:pPr>
        <w:pStyle w:val="ConsPlusNormal"/>
        <w:spacing w:before="220"/>
        <w:ind w:firstLine="540"/>
        <w:jc w:val="both"/>
      </w:pPr>
      <w: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
    <w:p w:rsidR="008E5A66" w:rsidRDefault="008E5A66">
      <w:pPr>
        <w:pStyle w:val="ConsPlusNormal"/>
        <w:spacing w:before="220"/>
        <w:ind w:firstLine="540"/>
        <w:jc w:val="both"/>
      </w:pPr>
      <w: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Инспекцией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8E5A66" w:rsidRDefault="008E5A66">
      <w:pPr>
        <w:pStyle w:val="ConsPlusNormal"/>
        <w:spacing w:before="220"/>
        <w:ind w:firstLine="540"/>
        <w:jc w:val="both"/>
      </w:pPr>
      <w:r>
        <w:t>Инспекция ведет перечень юридических лиц, индивидуальных предпринимателей, деятельности которых присвоены категории риска (далее - перечень).</w:t>
      </w:r>
    </w:p>
    <w:p w:rsidR="008E5A66" w:rsidRDefault="008E5A66">
      <w:pPr>
        <w:pStyle w:val="ConsPlusNormal"/>
        <w:spacing w:before="220"/>
        <w:ind w:firstLine="540"/>
        <w:jc w:val="both"/>
      </w:pPr>
      <w:r>
        <w:t>Включение в перечень осуществляется на основании решения начальника (заместителя начальника) Инспекции об отнесении деятельности к соответствующей категории риска в течение трех рабочих дней со дня принятия решения.</w:t>
      </w:r>
    </w:p>
    <w:p w:rsidR="008E5A66" w:rsidRDefault="008E5A66">
      <w:pPr>
        <w:pStyle w:val="ConsPlusNormal"/>
        <w:spacing w:before="220"/>
        <w:ind w:firstLine="540"/>
        <w:jc w:val="both"/>
      </w:pPr>
      <w:r>
        <w:t>Контролируемое лицо вправе подать в Инспекцию заявление об изменении ранее присвоенной категории риска.</w:t>
      </w:r>
    </w:p>
    <w:p w:rsidR="008E5A66" w:rsidRDefault="008E5A66">
      <w:pPr>
        <w:pStyle w:val="ConsPlusNormal"/>
        <w:jc w:val="both"/>
      </w:pPr>
    </w:p>
    <w:p w:rsidR="008E5A66" w:rsidRDefault="008E5A66">
      <w:pPr>
        <w:pStyle w:val="ConsPlusTitle"/>
        <w:jc w:val="center"/>
        <w:outlineLvl w:val="1"/>
      </w:pPr>
      <w:r>
        <w:t>III. Организация профилактических мероприятий</w:t>
      </w:r>
    </w:p>
    <w:p w:rsidR="008E5A66" w:rsidRDefault="008E5A66">
      <w:pPr>
        <w:pStyle w:val="ConsPlusTitle"/>
        <w:jc w:val="center"/>
      </w:pPr>
      <w:r>
        <w:t>при осуществлении государственного жилищного надзора</w:t>
      </w:r>
    </w:p>
    <w:p w:rsidR="008E5A66" w:rsidRDefault="008E5A66">
      <w:pPr>
        <w:pStyle w:val="ConsPlusNormal"/>
        <w:jc w:val="both"/>
      </w:pPr>
    </w:p>
    <w:p w:rsidR="008E5A66" w:rsidRDefault="008E5A66">
      <w:pPr>
        <w:pStyle w:val="ConsPlusNormal"/>
        <w:ind w:firstLine="540"/>
        <w:jc w:val="both"/>
      </w:pPr>
      <w:r>
        <w:t>15. В целях предупреждения нарушений юридическими лицами, индивидуальными предпринимателями и гражданами обязательных требований, устранения причин, факторов и условий, способствующих нарушениям обязательных требований, Инспекция осуществляет мероприятия по профилактике нарушений обязательных требований в соответствии с ежегодно утверждаемой ею программой профилактики нарушений.</w:t>
      </w:r>
    </w:p>
    <w:p w:rsidR="008E5A66" w:rsidRDefault="008E5A66">
      <w:pPr>
        <w:pStyle w:val="ConsPlusNormal"/>
        <w:spacing w:before="220"/>
        <w:ind w:firstLine="540"/>
        <w:jc w:val="both"/>
      </w:pPr>
      <w:r>
        <w:lastRenderedPageBreak/>
        <w:t>Основными целями, на которые направлена профилактика рисков причинения вреда (ущерба) охраняемым законом ценностям, являются:</w:t>
      </w:r>
    </w:p>
    <w:p w:rsidR="008E5A66" w:rsidRDefault="008E5A66">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8E5A66" w:rsidRDefault="008E5A66">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8E5A66" w:rsidRDefault="008E5A66">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8E5A66" w:rsidRDefault="008E5A66">
      <w:pPr>
        <w:pStyle w:val="ConsPlusNormal"/>
        <w:spacing w:before="220"/>
        <w:ind w:firstLine="540"/>
        <w:jc w:val="both"/>
      </w:pPr>
      <w:r>
        <w:t>Инспекция проводит следующие профилактические мероприятия:</w:t>
      </w:r>
    </w:p>
    <w:p w:rsidR="008E5A66" w:rsidRDefault="008E5A66">
      <w:pPr>
        <w:pStyle w:val="ConsPlusNormal"/>
        <w:spacing w:before="220"/>
        <w:ind w:firstLine="540"/>
        <w:jc w:val="both"/>
      </w:pPr>
      <w:r>
        <w:t>информирование;</w:t>
      </w:r>
    </w:p>
    <w:p w:rsidR="008E5A66" w:rsidRDefault="008E5A66">
      <w:pPr>
        <w:pStyle w:val="ConsPlusNormal"/>
        <w:spacing w:before="220"/>
        <w:ind w:firstLine="540"/>
        <w:jc w:val="both"/>
      </w:pPr>
      <w:r>
        <w:t>обобщение правоприменительной практики;</w:t>
      </w:r>
    </w:p>
    <w:p w:rsidR="008E5A66" w:rsidRDefault="008E5A66">
      <w:pPr>
        <w:pStyle w:val="ConsPlusNormal"/>
        <w:spacing w:before="220"/>
        <w:ind w:firstLine="540"/>
        <w:jc w:val="both"/>
      </w:pPr>
      <w:r>
        <w:t>объявление предостережения;</w:t>
      </w:r>
    </w:p>
    <w:p w:rsidR="008E5A66" w:rsidRDefault="008E5A66">
      <w:pPr>
        <w:pStyle w:val="ConsPlusNormal"/>
        <w:spacing w:before="220"/>
        <w:ind w:firstLine="540"/>
        <w:jc w:val="both"/>
      </w:pPr>
      <w:r>
        <w:t>консультирование;</w:t>
      </w:r>
    </w:p>
    <w:p w:rsidR="008E5A66" w:rsidRDefault="008E5A66">
      <w:pPr>
        <w:pStyle w:val="ConsPlusNormal"/>
        <w:spacing w:before="220"/>
        <w:ind w:firstLine="540"/>
        <w:jc w:val="both"/>
      </w:pPr>
      <w:r>
        <w:t>профилактический визит.</w:t>
      </w:r>
    </w:p>
    <w:p w:rsidR="008E5A66" w:rsidRDefault="008E5A66">
      <w:pPr>
        <w:pStyle w:val="ConsPlusNormal"/>
        <w:spacing w:before="220"/>
        <w:ind w:firstLine="540"/>
        <w:jc w:val="both"/>
      </w:pPr>
      <w:r>
        <w:t>16. Информирование осуществляется посредством размещения на официальном сайте Инспекции в информационно-телекоммуникационной сети "Интернет" (далее - сеть "Интернет") следующей информации (www.gji.tatarstan.ru):</w:t>
      </w:r>
    </w:p>
    <w:p w:rsidR="008E5A66" w:rsidRDefault="008E5A66">
      <w:pPr>
        <w:pStyle w:val="ConsPlusNormal"/>
        <w:spacing w:before="220"/>
        <w:ind w:firstLine="540"/>
        <w:jc w:val="both"/>
      </w:pPr>
      <w:r>
        <w:t>тексты нормативных правовых актов, регулирующих осуществление государственного жилищного надзора;</w:t>
      </w:r>
    </w:p>
    <w:p w:rsidR="008E5A66" w:rsidRDefault="008E5A66">
      <w:pPr>
        <w:pStyle w:val="ConsPlusNormal"/>
        <w:spacing w:before="220"/>
        <w:ind w:firstLine="540"/>
        <w:jc w:val="both"/>
      </w:pPr>
      <w:proofErr w:type="gramStart"/>
      <w:r>
        <w:t>сведения об изменениях, внесенных в нормативные правовые акты, регулирующие осуществление государственного жилищного надзора, о сроках и порядке их вступления в силу;</w:t>
      </w:r>
      <w:proofErr w:type="gramEnd"/>
    </w:p>
    <w:p w:rsidR="008E5A66" w:rsidRDefault="008E5A66">
      <w:pPr>
        <w:pStyle w:val="ConsPlusNormal"/>
        <w:spacing w:before="220"/>
        <w:ind w:firstLine="540"/>
        <w:jc w:val="both"/>
      </w:pPr>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государственного жилищного надзора, а также информацию о мерах ответственности, применяемых при нарушении обязательных требований, с текстами в действующей редакции;</w:t>
      </w:r>
    </w:p>
    <w:p w:rsidR="008E5A66" w:rsidRDefault="008E5A66">
      <w:pPr>
        <w:pStyle w:val="ConsPlusNormal"/>
        <w:spacing w:before="220"/>
        <w:ind w:firstLine="540"/>
        <w:jc w:val="both"/>
      </w:pPr>
      <w:r>
        <w:t xml:space="preserve">утвержденные проверочные листы в </w:t>
      </w:r>
      <w:proofErr w:type="gramStart"/>
      <w:r>
        <w:t>формате</w:t>
      </w:r>
      <w:proofErr w:type="gramEnd"/>
      <w:r>
        <w:t xml:space="preserve">, допускающем их использование для </w:t>
      </w:r>
      <w:proofErr w:type="spellStart"/>
      <w:r>
        <w:t>самообследования</w:t>
      </w:r>
      <w:proofErr w:type="spellEnd"/>
      <w:r>
        <w:t>;</w:t>
      </w:r>
    </w:p>
    <w:p w:rsidR="008E5A66" w:rsidRDefault="008E5A66">
      <w:pPr>
        <w:pStyle w:val="ConsPlusNormal"/>
        <w:spacing w:before="220"/>
        <w:ind w:firstLine="540"/>
        <w:jc w:val="both"/>
      </w:pPr>
      <w:r>
        <w:t xml:space="preserve">руководства по соблюдению обязательных требований, разработанные и утвержденные в </w:t>
      </w:r>
      <w:proofErr w:type="gramStart"/>
      <w:r>
        <w:t>соответствии</w:t>
      </w:r>
      <w:proofErr w:type="gramEnd"/>
      <w:r>
        <w:t xml:space="preserve"> с Федеральным </w:t>
      </w:r>
      <w:hyperlink r:id="rId38" w:history="1">
        <w:r>
          <w:rPr>
            <w:color w:val="0000FF"/>
          </w:rPr>
          <w:t>законом</w:t>
        </w:r>
      </w:hyperlink>
      <w:r>
        <w:t xml:space="preserve"> от 31 июля 2020 года N 247-ФЗ "Об обязательных требованиях в Российской Федерации";</w:t>
      </w:r>
    </w:p>
    <w:p w:rsidR="008E5A66" w:rsidRDefault="008E5A66">
      <w:pPr>
        <w:pStyle w:val="ConsPlusNormal"/>
        <w:spacing w:before="220"/>
        <w:ind w:firstLine="540"/>
        <w:jc w:val="both"/>
      </w:pPr>
      <w:r>
        <w:t>перечень индикаторов риска нарушения обязательных требований, порядок отнесения объектов контроля к категориям риска;</w:t>
      </w:r>
    </w:p>
    <w:p w:rsidR="008E5A66" w:rsidRDefault="008E5A66">
      <w:pPr>
        <w:pStyle w:val="ConsPlusNormal"/>
        <w:spacing w:before="220"/>
        <w:ind w:firstLine="540"/>
        <w:jc w:val="both"/>
      </w:pPr>
      <w:r>
        <w:t xml:space="preserve">перечень объектов контроля, учитываемых в </w:t>
      </w:r>
      <w:proofErr w:type="gramStart"/>
      <w:r>
        <w:t>рамках</w:t>
      </w:r>
      <w:proofErr w:type="gramEnd"/>
      <w:r>
        <w:t xml:space="preserve"> формирования ежегодного плана контрольных (надзорных) мероприятий, с указанием категории риска;</w:t>
      </w:r>
    </w:p>
    <w:p w:rsidR="008E5A66" w:rsidRDefault="008E5A66">
      <w:pPr>
        <w:pStyle w:val="ConsPlusNormal"/>
        <w:spacing w:before="220"/>
        <w:ind w:firstLine="540"/>
        <w:jc w:val="both"/>
      </w:pPr>
      <w:r>
        <w:t>программа профилактики рисков причинения вреда и план проведения плановых контрольных (надзорных) мероприятий;</w:t>
      </w:r>
    </w:p>
    <w:p w:rsidR="008E5A66" w:rsidRDefault="008E5A66">
      <w:pPr>
        <w:pStyle w:val="ConsPlusNormal"/>
        <w:spacing w:before="220"/>
        <w:ind w:firstLine="540"/>
        <w:jc w:val="both"/>
      </w:pPr>
      <w:r>
        <w:t>исчерпывающий перечень сведений, которые могут запрашиваться у контролируемого лица;</w:t>
      </w:r>
    </w:p>
    <w:p w:rsidR="008E5A66" w:rsidRDefault="008E5A66">
      <w:pPr>
        <w:pStyle w:val="ConsPlusNormal"/>
        <w:spacing w:before="220"/>
        <w:ind w:firstLine="540"/>
        <w:jc w:val="both"/>
      </w:pPr>
      <w:r>
        <w:lastRenderedPageBreak/>
        <w:t xml:space="preserve">сведения о </w:t>
      </w:r>
      <w:proofErr w:type="gramStart"/>
      <w:r>
        <w:t>способах</w:t>
      </w:r>
      <w:proofErr w:type="gramEnd"/>
      <w:r>
        <w:t xml:space="preserve"> получения консультаций по вопросам соблюдения обязательных требований;</w:t>
      </w:r>
    </w:p>
    <w:p w:rsidR="008E5A66" w:rsidRDefault="008E5A66">
      <w:pPr>
        <w:pStyle w:val="ConsPlusNormal"/>
        <w:spacing w:before="220"/>
        <w:ind w:firstLine="540"/>
        <w:jc w:val="both"/>
      </w:pPr>
      <w:r>
        <w:t xml:space="preserve">сведения о </w:t>
      </w:r>
      <w:proofErr w:type="gramStart"/>
      <w:r>
        <w:t>применении</w:t>
      </w:r>
      <w:proofErr w:type="gramEnd"/>
      <w:r>
        <w:t xml:space="preserve"> мер стимулирования добросовестности контролируемых лиц;</w:t>
      </w:r>
    </w:p>
    <w:p w:rsidR="008E5A66" w:rsidRDefault="008E5A66">
      <w:pPr>
        <w:pStyle w:val="ConsPlusNormal"/>
        <w:spacing w:before="220"/>
        <w:ind w:firstLine="540"/>
        <w:jc w:val="both"/>
      </w:pPr>
      <w:r>
        <w:t xml:space="preserve">сведения о </w:t>
      </w:r>
      <w:proofErr w:type="gramStart"/>
      <w:r>
        <w:t>порядке</w:t>
      </w:r>
      <w:proofErr w:type="gramEnd"/>
      <w:r>
        <w:t xml:space="preserve"> досудебного обжалования решений Инспекции, действий (бездействия) ее должностных лиц;</w:t>
      </w:r>
    </w:p>
    <w:p w:rsidR="008E5A66" w:rsidRDefault="008E5A66">
      <w:pPr>
        <w:pStyle w:val="ConsPlusNormal"/>
        <w:spacing w:before="220"/>
        <w:ind w:firstLine="540"/>
        <w:jc w:val="both"/>
      </w:pPr>
      <w:r>
        <w:t>доклады, содержащие результаты обобщения правоприменительной практики;</w:t>
      </w:r>
    </w:p>
    <w:p w:rsidR="008E5A66" w:rsidRDefault="008E5A66">
      <w:pPr>
        <w:pStyle w:val="ConsPlusNormal"/>
        <w:spacing w:before="220"/>
        <w:ind w:firstLine="540"/>
        <w:jc w:val="both"/>
      </w:pPr>
      <w:r>
        <w:t xml:space="preserve">доклады о государственном жилищном </w:t>
      </w:r>
      <w:proofErr w:type="gramStart"/>
      <w:r>
        <w:t>надзоре</w:t>
      </w:r>
      <w:proofErr w:type="gramEnd"/>
      <w:r>
        <w:t>;</w:t>
      </w:r>
    </w:p>
    <w:p w:rsidR="008E5A66" w:rsidRDefault="008E5A66">
      <w:pPr>
        <w:pStyle w:val="ConsPlusNormal"/>
        <w:spacing w:before="220"/>
        <w:ind w:firstLine="540"/>
        <w:jc w:val="both"/>
      </w:pPr>
      <w:proofErr w:type="gramStart"/>
      <w:r>
        <w:t xml:space="preserve">информация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информация о декларациях соблюдения обязательных требований, представленных контролируемыми лицами;</w:t>
      </w:r>
      <w:proofErr w:type="gramEnd"/>
    </w:p>
    <w:p w:rsidR="008E5A66" w:rsidRDefault="008E5A66">
      <w:pPr>
        <w:pStyle w:val="ConsPlusNormal"/>
        <w:spacing w:before="220"/>
        <w:ind w:firstLine="540"/>
        <w:jc w:val="both"/>
      </w:pPr>
      <w:proofErr w:type="gramStart"/>
      <w:r>
        <w:t>иные сведения, предусмотренные нормативными правовыми актами Российской Федерации, нормативными правовыми актами Республики Татарстан, муниципальными правовыми актами и (или) программами профилактики рисков причинения вреда.</w:t>
      </w:r>
      <w:proofErr w:type="gramEnd"/>
    </w:p>
    <w:p w:rsidR="008E5A66" w:rsidRDefault="008E5A66">
      <w:pPr>
        <w:pStyle w:val="ConsPlusNormal"/>
        <w:spacing w:before="220"/>
        <w:ind w:firstLine="540"/>
        <w:jc w:val="both"/>
      </w:pPr>
      <w:r>
        <w:t>17. Обобщение правоприменительной практики осуществляется для решения следующих задач:</w:t>
      </w:r>
    </w:p>
    <w:p w:rsidR="008E5A66" w:rsidRDefault="008E5A66">
      <w:pPr>
        <w:pStyle w:val="ConsPlusNormal"/>
        <w:spacing w:before="220"/>
        <w:ind w:firstLine="540"/>
        <w:jc w:val="both"/>
      </w:pPr>
      <w:r>
        <w:t>обеспечение единообразных подходов к применению Инспекцией и ее должностными лицами обязательных требований, законодательства Российской Федерации о государственном жилищном надзоре;</w:t>
      </w:r>
    </w:p>
    <w:p w:rsidR="008E5A66" w:rsidRDefault="008E5A66">
      <w:pPr>
        <w:pStyle w:val="ConsPlusNormal"/>
        <w:spacing w:before="220"/>
        <w:ind w:firstLine="540"/>
        <w:jc w:val="both"/>
      </w:pPr>
      <w:r>
        <w:t>выявление типичных нарушений обязательных требований, причин, факторов и условий, способствующих возникновению указанных нарушений;</w:t>
      </w:r>
    </w:p>
    <w:p w:rsidR="008E5A66" w:rsidRDefault="008E5A66">
      <w:pPr>
        <w:pStyle w:val="ConsPlusNormal"/>
        <w:spacing w:before="220"/>
        <w:ind w:firstLine="540"/>
        <w:jc w:val="both"/>
      </w:pPr>
      <w:r>
        <w:t>анализ случаев причинения вреда (ущерба) охраняемым законом ценностям, выявление источников и факторов риска причинения вреда (ущерба);</w:t>
      </w:r>
    </w:p>
    <w:p w:rsidR="008E5A66" w:rsidRDefault="008E5A66">
      <w:pPr>
        <w:pStyle w:val="ConsPlusNormal"/>
        <w:spacing w:before="220"/>
        <w:ind w:firstLine="540"/>
        <w:jc w:val="both"/>
      </w:pPr>
      <w:r>
        <w:t>подготовка предложений об актуализации обязательных требований;</w:t>
      </w:r>
    </w:p>
    <w:p w:rsidR="008E5A66" w:rsidRDefault="008E5A66">
      <w:pPr>
        <w:pStyle w:val="ConsPlusNormal"/>
        <w:spacing w:before="220"/>
        <w:ind w:firstLine="540"/>
        <w:jc w:val="both"/>
      </w:pPr>
      <w:r>
        <w:t xml:space="preserve">подготовка предложений о </w:t>
      </w:r>
      <w:proofErr w:type="gramStart"/>
      <w:r>
        <w:t>внесении</w:t>
      </w:r>
      <w:proofErr w:type="gramEnd"/>
      <w:r>
        <w:t xml:space="preserve"> изменений в законодательство Российской Федерации о государственном контроле (надзоре), муниципальном контроле.</w:t>
      </w:r>
    </w:p>
    <w:p w:rsidR="008E5A66" w:rsidRDefault="008E5A66">
      <w:pPr>
        <w:pStyle w:val="ConsPlusNormal"/>
        <w:spacing w:before="220"/>
        <w:ind w:firstLine="540"/>
        <w:jc w:val="both"/>
      </w:pPr>
      <w:r>
        <w:t>По итогам обобщения правоприменительной практики Инспекция осуществляет один раз в полугодие подготовку доклада, содержащего результаты обобщения правоприменительной практики по осуществлению государственного жилищного надзора, и размещает его на официальном сайте Инспекции в сети "Интернет" до 15 числа месяца, следующего за отчетным.</w:t>
      </w:r>
    </w:p>
    <w:p w:rsidR="008E5A66" w:rsidRDefault="008E5A66">
      <w:pPr>
        <w:pStyle w:val="ConsPlusNormal"/>
        <w:spacing w:before="220"/>
        <w:ind w:firstLine="540"/>
        <w:jc w:val="both"/>
      </w:pPr>
      <w:r>
        <w:t>Инспекция обеспечивает публичное обсуждение проекта доклада о правоприменительной практике. Результаты обобщения правоприменительной практики включаются в ежегодный доклад Инспекции о состоянии государственного жилищного надзора.</w:t>
      </w:r>
    </w:p>
    <w:p w:rsidR="008E5A66" w:rsidRDefault="008E5A66">
      <w:pPr>
        <w:pStyle w:val="ConsPlusNormal"/>
        <w:spacing w:before="220"/>
        <w:ind w:firstLine="540"/>
        <w:jc w:val="both"/>
      </w:pPr>
      <w:r>
        <w:t xml:space="preserve">18. </w:t>
      </w:r>
      <w:proofErr w:type="gramStart"/>
      <w:r>
        <w:t>При наличии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Инспекция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w:t>
      </w:r>
      <w:proofErr w:type="gramEnd"/>
      <w:r>
        <w:t xml:space="preserve"> обязательных требований.</w:t>
      </w:r>
    </w:p>
    <w:p w:rsidR="008E5A66" w:rsidRDefault="008E5A66">
      <w:pPr>
        <w:pStyle w:val="ConsPlusNormal"/>
        <w:spacing w:before="220"/>
        <w:ind w:firstLine="540"/>
        <w:jc w:val="both"/>
      </w:pPr>
      <w:r>
        <w:t xml:space="preserve">19. </w:t>
      </w:r>
      <w:proofErr w:type="gramStart"/>
      <w: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w:t>
      </w:r>
      <w:r>
        <w:lastRenderedPageBreak/>
        <w:t>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8E5A66" w:rsidRDefault="008E5A66">
      <w:pPr>
        <w:pStyle w:val="ConsPlusNormal"/>
        <w:spacing w:before="220"/>
        <w:ind w:firstLine="540"/>
        <w:jc w:val="both"/>
      </w:pPr>
      <w:r>
        <w:t>20. Контролируемое лицо по результатам рассмотрения предостережения вправе подать в Инспекцию возражения, в которых указываются:</w:t>
      </w:r>
    </w:p>
    <w:p w:rsidR="008E5A66" w:rsidRDefault="008E5A66">
      <w:pPr>
        <w:pStyle w:val="ConsPlusNormal"/>
        <w:spacing w:before="220"/>
        <w:ind w:firstLine="540"/>
        <w:jc w:val="both"/>
      </w:pPr>
      <w:proofErr w:type="gramStart"/>
      <w:r>
        <w:t>а) наименование юридического лица, фамилия, имя, отчество (при наличии) индивидуального предпринимателя;</w:t>
      </w:r>
      <w:proofErr w:type="gramEnd"/>
    </w:p>
    <w:p w:rsidR="008E5A66" w:rsidRDefault="008E5A66">
      <w:pPr>
        <w:pStyle w:val="ConsPlusNormal"/>
        <w:spacing w:before="220"/>
        <w:ind w:firstLine="540"/>
        <w:jc w:val="both"/>
      </w:pPr>
      <w:r>
        <w:t>б) идентификационный номер налогоплательщика - юридического лица, индивидуального предпринимателя;</w:t>
      </w:r>
    </w:p>
    <w:p w:rsidR="008E5A66" w:rsidRDefault="008E5A66">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8E5A66" w:rsidRDefault="008E5A66">
      <w:pPr>
        <w:pStyle w:val="ConsPlusNormal"/>
        <w:spacing w:before="220"/>
        <w:ind w:firstLine="540"/>
        <w:jc w:val="both"/>
      </w:pPr>
      <w: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8E5A66" w:rsidRDefault="008E5A66">
      <w:pPr>
        <w:pStyle w:val="ConsPlusNormal"/>
        <w:spacing w:before="220"/>
        <w:ind w:firstLine="540"/>
        <w:jc w:val="both"/>
      </w:pPr>
      <w:r>
        <w:t xml:space="preserve">21. </w:t>
      </w:r>
      <w:proofErr w:type="gramStart"/>
      <w:r>
        <w:t>Возражения направляются юридическим лицом, индивидуальным предпринимателем в бумажном виде почтовым отправлением в Инспекцию,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 в течение 10 рабочих дней со дня получения предостережения.</w:t>
      </w:r>
      <w:proofErr w:type="gramEnd"/>
    </w:p>
    <w:p w:rsidR="008E5A66" w:rsidRDefault="008E5A66">
      <w:pPr>
        <w:pStyle w:val="ConsPlusNormal"/>
        <w:spacing w:before="220"/>
        <w:ind w:firstLine="540"/>
        <w:jc w:val="both"/>
      </w:pPr>
      <w:r>
        <w:t>22. Инспекция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w:t>
      </w:r>
    </w:p>
    <w:p w:rsidR="008E5A66" w:rsidRDefault="008E5A66">
      <w:pPr>
        <w:pStyle w:val="ConsPlusNormal"/>
        <w:spacing w:before="220"/>
        <w:ind w:firstLine="540"/>
        <w:jc w:val="both"/>
      </w:pPr>
      <w:r>
        <w:t>23. При отсутствии возражений юридическое лицо, индивидуальный предприниматель в указанный в предостережении срок направляют в Инспекцию уведомление об исполнении предостережения.</w:t>
      </w:r>
    </w:p>
    <w:p w:rsidR="008E5A66" w:rsidRDefault="008E5A66">
      <w:pPr>
        <w:pStyle w:val="ConsPlusNormal"/>
        <w:spacing w:before="220"/>
        <w:ind w:firstLine="540"/>
        <w:jc w:val="both"/>
      </w:pPr>
      <w:r>
        <w:t>24. В уведомлении об исполнении предостережения указываются:</w:t>
      </w:r>
    </w:p>
    <w:p w:rsidR="008E5A66" w:rsidRDefault="008E5A66">
      <w:pPr>
        <w:pStyle w:val="ConsPlusNormal"/>
        <w:spacing w:before="220"/>
        <w:ind w:firstLine="540"/>
        <w:jc w:val="both"/>
      </w:pPr>
      <w:proofErr w:type="gramStart"/>
      <w:r>
        <w:t>а) наименование юридического лица, фамилия, имя, отчество (при наличии) индивидуального предпринимателя;</w:t>
      </w:r>
      <w:proofErr w:type="gramEnd"/>
    </w:p>
    <w:p w:rsidR="008E5A66" w:rsidRDefault="008E5A66">
      <w:pPr>
        <w:pStyle w:val="ConsPlusNormal"/>
        <w:spacing w:before="220"/>
        <w:ind w:firstLine="540"/>
        <w:jc w:val="both"/>
      </w:pPr>
      <w:r>
        <w:t>б) идентификационный номер налогоплательщика - юридического лица, индивидуального предпринимателя;</w:t>
      </w:r>
    </w:p>
    <w:p w:rsidR="008E5A66" w:rsidRDefault="008E5A66">
      <w:pPr>
        <w:pStyle w:val="ConsPlusNormal"/>
        <w:spacing w:before="220"/>
        <w:ind w:firstLine="540"/>
        <w:jc w:val="both"/>
      </w:pPr>
      <w:r>
        <w:t>в) дата и номер предостережения, направленного в адрес юридического лица, индивидуального предпринимателя;</w:t>
      </w:r>
    </w:p>
    <w:p w:rsidR="008E5A66" w:rsidRDefault="008E5A66">
      <w:pPr>
        <w:pStyle w:val="ConsPlusNormal"/>
        <w:spacing w:before="220"/>
        <w:ind w:firstLine="540"/>
        <w:jc w:val="both"/>
      </w:pPr>
      <w:r>
        <w:t xml:space="preserve">г) сведения о принятых по результатам рассмотрения предостережения </w:t>
      </w:r>
      <w:proofErr w:type="gramStart"/>
      <w:r>
        <w:t>мерах</w:t>
      </w:r>
      <w:proofErr w:type="gramEnd"/>
      <w:r>
        <w:t xml:space="preserve"> по обеспечению соблюдения обязательных требований.</w:t>
      </w:r>
    </w:p>
    <w:p w:rsidR="008E5A66" w:rsidRDefault="008E5A66">
      <w:pPr>
        <w:pStyle w:val="ConsPlusNormal"/>
        <w:spacing w:before="220"/>
        <w:ind w:firstLine="540"/>
        <w:jc w:val="both"/>
      </w:pPr>
      <w:r>
        <w:t xml:space="preserve">25. </w:t>
      </w:r>
      <w:proofErr w:type="gramStart"/>
      <w:r>
        <w:t>Уведомление об исполнении предостережения направляется юридическим лицом, индивидуальным предпринимателем в бумажном виде почтовым отправлением в Инспекцию,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roofErr w:type="gramEnd"/>
    </w:p>
    <w:p w:rsidR="008E5A66" w:rsidRDefault="008E5A66">
      <w:pPr>
        <w:pStyle w:val="ConsPlusNormal"/>
        <w:spacing w:before="220"/>
        <w:ind w:firstLine="540"/>
        <w:jc w:val="both"/>
      </w:pPr>
      <w:r>
        <w:t xml:space="preserve">26. Объявленные предостережения о недопустимости нарушения обязательных требований, включая уведомления об исполнении предостережений, результаты рассмотрения возражений на объявленные предостережения подлежат учету, а соответствующие данные используются для проведения иных </w:t>
      </w:r>
      <w:r>
        <w:lastRenderedPageBreak/>
        <w:t>профилактических мероприятий и контрольных (надзорных) мероприятий.</w:t>
      </w:r>
    </w:p>
    <w:p w:rsidR="008E5A66" w:rsidRDefault="008E5A66">
      <w:pPr>
        <w:pStyle w:val="ConsPlusNormal"/>
        <w:spacing w:before="220"/>
        <w:ind w:firstLine="540"/>
        <w:jc w:val="both"/>
      </w:pPr>
      <w:r>
        <w:t>27. Консультация по вопросам, связанным с организацией и осуществлением государственного жилищного надзора, осуществляется должностными лицами Инспекции, уполномоченными осуществлять государственный жилищный надзор.</w:t>
      </w:r>
    </w:p>
    <w:p w:rsidR="008E5A66" w:rsidRDefault="008E5A66">
      <w:pPr>
        <w:pStyle w:val="ConsPlusNormal"/>
        <w:spacing w:before="220"/>
        <w:ind w:firstLine="540"/>
        <w:jc w:val="both"/>
      </w:pPr>
      <w:r>
        <w:t>28. Консультации предоставляются по обращениям контролируемых лиц и их представителей без взимания платы в устном или письменном виде по вопросам:</w:t>
      </w:r>
    </w:p>
    <w:p w:rsidR="008E5A66" w:rsidRDefault="008E5A66">
      <w:pPr>
        <w:pStyle w:val="ConsPlusNormal"/>
        <w:spacing w:before="220"/>
        <w:ind w:firstLine="540"/>
        <w:jc w:val="both"/>
      </w:pPr>
      <w:r>
        <w:t>разъяснения прав и обязанностей должностных лиц Инспекции, уполномоченных осуществлять государственный жилищный надзор;</w:t>
      </w:r>
    </w:p>
    <w:p w:rsidR="008E5A66" w:rsidRDefault="008E5A66">
      <w:pPr>
        <w:pStyle w:val="ConsPlusNormal"/>
        <w:spacing w:before="220"/>
        <w:ind w:firstLine="540"/>
        <w:jc w:val="both"/>
      </w:pPr>
      <w:r>
        <w:t>разъяснения прав и обязанностей контролируемых лиц;</w:t>
      </w:r>
    </w:p>
    <w:p w:rsidR="008E5A66" w:rsidRDefault="008E5A66">
      <w:pPr>
        <w:pStyle w:val="ConsPlusNormal"/>
        <w:spacing w:before="220"/>
        <w:ind w:firstLine="540"/>
        <w:jc w:val="both"/>
      </w:pPr>
      <w:r>
        <w:t>порядка и сроков проведения проверок;</w:t>
      </w:r>
    </w:p>
    <w:p w:rsidR="008E5A66" w:rsidRDefault="008E5A66">
      <w:pPr>
        <w:pStyle w:val="ConsPlusNormal"/>
        <w:spacing w:before="220"/>
        <w:ind w:firstLine="540"/>
        <w:jc w:val="both"/>
      </w:pPr>
      <w:r>
        <w:t>порядка обжалования действий (бездействия) и решений Инспекции и ее должностных лиц;</w:t>
      </w:r>
    </w:p>
    <w:p w:rsidR="008E5A66" w:rsidRDefault="008E5A66">
      <w:pPr>
        <w:pStyle w:val="ConsPlusNormal"/>
        <w:spacing w:before="220"/>
        <w:ind w:firstLine="540"/>
        <w:jc w:val="both"/>
      </w:pPr>
      <w:r>
        <w:t>результатов проведения проверок, за исключением сведений конфиденциального характера.</w:t>
      </w:r>
    </w:p>
    <w:p w:rsidR="008E5A66" w:rsidRDefault="008E5A66">
      <w:pPr>
        <w:pStyle w:val="ConsPlusNormal"/>
        <w:spacing w:before="220"/>
        <w:ind w:firstLine="540"/>
        <w:jc w:val="both"/>
      </w:pPr>
      <w:r>
        <w:t xml:space="preserve">29. Консультирование в устном </w:t>
      </w:r>
      <w:proofErr w:type="gramStart"/>
      <w:r>
        <w:t>виде</w:t>
      </w:r>
      <w:proofErr w:type="gramEnd"/>
      <w:r>
        <w:t xml:space="preserve"> может осуществляться по телефону, посредством видео-конференц-связи, на личном приеме либо в ходе проведения профилактического мероприятия.</w:t>
      </w:r>
    </w:p>
    <w:p w:rsidR="008E5A66" w:rsidRDefault="008E5A66">
      <w:pPr>
        <w:pStyle w:val="ConsPlusNormal"/>
        <w:spacing w:before="220"/>
        <w:ind w:firstLine="540"/>
        <w:jc w:val="both"/>
      </w:pPr>
      <w:r>
        <w:t>При устном консультировании ответ дается моментально либо в случае, требующем рассмотрения поступившего вопроса, по предоставленному телефону заявителя. По итогам устного консультирования информация в письменной форме не предоставляется.</w:t>
      </w:r>
    </w:p>
    <w:p w:rsidR="008E5A66" w:rsidRDefault="008E5A66">
      <w:pPr>
        <w:pStyle w:val="ConsPlusNormal"/>
        <w:spacing w:before="220"/>
        <w:ind w:firstLine="540"/>
        <w:jc w:val="both"/>
      </w:pPr>
      <w:r>
        <w:t>При устном консультировании должностные лица Инспекции, уполномоченные осуществлять государственный жилищный надзор, оформляют карточку личного приема, в которую вносятся следующие данные:</w:t>
      </w:r>
    </w:p>
    <w:p w:rsidR="008E5A66" w:rsidRDefault="008E5A66">
      <w:pPr>
        <w:pStyle w:val="ConsPlusNormal"/>
        <w:spacing w:before="220"/>
        <w:ind w:firstLine="540"/>
        <w:jc w:val="both"/>
      </w:pPr>
      <w:proofErr w:type="gramStart"/>
      <w:r>
        <w:t>фамилия, имя, отчество (при наличии) лица, обратившегося за консультированием;</w:t>
      </w:r>
      <w:proofErr w:type="gramEnd"/>
    </w:p>
    <w:p w:rsidR="008E5A66" w:rsidRDefault="008E5A66">
      <w:pPr>
        <w:pStyle w:val="ConsPlusNormal"/>
        <w:spacing w:before="220"/>
        <w:ind w:firstLine="540"/>
        <w:jc w:val="both"/>
      </w:pPr>
      <w:r>
        <w:t>существо вопроса, мотивы обращения за консультированием;</w:t>
      </w:r>
    </w:p>
    <w:p w:rsidR="008E5A66" w:rsidRDefault="008E5A66">
      <w:pPr>
        <w:pStyle w:val="ConsPlusNormal"/>
        <w:spacing w:before="220"/>
        <w:ind w:firstLine="540"/>
        <w:jc w:val="both"/>
      </w:pPr>
      <w:r>
        <w:t>результат консультирования;</w:t>
      </w:r>
    </w:p>
    <w:p w:rsidR="008E5A66" w:rsidRDefault="008E5A66">
      <w:pPr>
        <w:pStyle w:val="ConsPlusNormal"/>
        <w:spacing w:before="220"/>
        <w:ind w:firstLine="540"/>
        <w:jc w:val="both"/>
      </w:pPr>
      <w:proofErr w:type="gramStart"/>
      <w:r>
        <w:t>должность, фамилия, имя, отчество (при наличии) должностного лица Инспекции, осуществляющего консультирование.</w:t>
      </w:r>
      <w:proofErr w:type="gramEnd"/>
    </w:p>
    <w:p w:rsidR="008E5A66" w:rsidRDefault="008E5A66">
      <w:pPr>
        <w:pStyle w:val="ConsPlusNormal"/>
        <w:spacing w:before="220"/>
        <w:ind w:firstLine="540"/>
        <w:jc w:val="both"/>
      </w:pPr>
      <w:r>
        <w:t xml:space="preserve">30. Консультирование в письменном </w:t>
      </w:r>
      <w:proofErr w:type="gramStart"/>
      <w:r>
        <w:t>виде</w:t>
      </w:r>
      <w:proofErr w:type="gramEnd"/>
      <w:r>
        <w:t xml:space="preserve"> осуществляется:</w:t>
      </w:r>
    </w:p>
    <w:p w:rsidR="008E5A66" w:rsidRDefault="008E5A66">
      <w:pPr>
        <w:pStyle w:val="ConsPlusNormal"/>
        <w:spacing w:before="220"/>
        <w:ind w:firstLine="540"/>
        <w:jc w:val="both"/>
      </w:pPr>
      <w:r>
        <w:t>при невозможности решить поставленные вопросы во время устного консультирования;</w:t>
      </w:r>
    </w:p>
    <w:p w:rsidR="008E5A66" w:rsidRDefault="008E5A66">
      <w:pPr>
        <w:pStyle w:val="ConsPlusNormal"/>
        <w:spacing w:before="220"/>
        <w:ind w:firstLine="540"/>
        <w:jc w:val="both"/>
      </w:pPr>
      <w:r>
        <w:t xml:space="preserve">в </w:t>
      </w:r>
      <w:proofErr w:type="gramStart"/>
      <w:r>
        <w:t>случае</w:t>
      </w:r>
      <w:proofErr w:type="gramEnd"/>
      <w:r>
        <w:t xml:space="preserve"> поступления от контролируемого лица обращения о предоставлении письменного консультирования.</w:t>
      </w:r>
    </w:p>
    <w:p w:rsidR="008E5A66" w:rsidRDefault="008E5A66">
      <w:pPr>
        <w:pStyle w:val="ConsPlusNormal"/>
        <w:spacing w:before="220"/>
        <w:ind w:firstLine="540"/>
        <w:jc w:val="both"/>
      </w:pPr>
      <w:r>
        <w:t xml:space="preserve">Консультирование в письменном </w:t>
      </w:r>
      <w:proofErr w:type="gramStart"/>
      <w:r>
        <w:t>виде</w:t>
      </w:r>
      <w:proofErr w:type="gramEnd"/>
      <w:r>
        <w:t xml:space="preserve"> осуществляется в сроки, установленные Федеральным </w:t>
      </w:r>
      <w:hyperlink r:id="rId39" w:history="1">
        <w:r>
          <w:rPr>
            <w:color w:val="0000FF"/>
          </w:rPr>
          <w:t>законом</w:t>
        </w:r>
      </w:hyperlink>
      <w:r>
        <w:t xml:space="preserve"> от 2 мая 2006 года N 59-ФЗ "О порядке рассмотрения обращений граждан".</w:t>
      </w:r>
    </w:p>
    <w:p w:rsidR="008E5A66" w:rsidRDefault="008E5A66">
      <w:pPr>
        <w:pStyle w:val="ConsPlusNormal"/>
        <w:spacing w:before="220"/>
        <w:ind w:firstLine="540"/>
        <w:jc w:val="both"/>
      </w:pPr>
      <w:r>
        <w:t>31. Инспекция ведет учет консультирований.</w:t>
      </w:r>
    </w:p>
    <w:p w:rsidR="008E5A66" w:rsidRDefault="008E5A66">
      <w:pPr>
        <w:pStyle w:val="ConsPlusNormal"/>
        <w:spacing w:before="220"/>
        <w:ind w:firstLine="540"/>
        <w:jc w:val="both"/>
      </w:pPr>
      <w:r>
        <w:t xml:space="preserve">В случае поступления пяти и </w:t>
      </w:r>
      <w:proofErr w:type="gramStart"/>
      <w:r>
        <w:t>более однотипных</w:t>
      </w:r>
      <w:proofErr w:type="gramEnd"/>
      <w:r>
        <w:t xml:space="preserve"> обращений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письменного разъяснения с учетом требований законодательства Российской Федерации о государственной, коммерческой и иной охраняемой законом тайне, подписанного начальником Инспекции.</w:t>
      </w:r>
    </w:p>
    <w:p w:rsidR="008E5A66" w:rsidRDefault="008E5A66">
      <w:pPr>
        <w:pStyle w:val="ConsPlusNormal"/>
        <w:spacing w:before="220"/>
        <w:ind w:firstLine="540"/>
        <w:jc w:val="both"/>
      </w:pPr>
      <w:r>
        <w:lastRenderedPageBreak/>
        <w:t xml:space="preserve">32. Обязательные профилактические визиты проводятся в </w:t>
      </w:r>
      <w:proofErr w:type="gramStart"/>
      <w:r>
        <w:t>отношении</w:t>
      </w:r>
      <w:proofErr w:type="gramEnd"/>
      <w:r>
        <w:t>:</w:t>
      </w:r>
    </w:p>
    <w:p w:rsidR="008E5A66" w:rsidRDefault="008E5A66">
      <w:pPr>
        <w:pStyle w:val="ConsPlusNormal"/>
        <w:spacing w:before="220"/>
        <w:ind w:firstLine="540"/>
        <w:jc w:val="both"/>
      </w:pPr>
      <w:r>
        <w:t>объектов контроля, отнесенных к категориям высокого и значительного риска;</w:t>
      </w:r>
    </w:p>
    <w:p w:rsidR="008E5A66" w:rsidRDefault="008E5A66">
      <w:pPr>
        <w:pStyle w:val="ConsPlusNormal"/>
        <w:spacing w:before="220"/>
        <w:ind w:firstLine="540"/>
        <w:jc w:val="both"/>
      </w:pPr>
      <w:r>
        <w:t>контролируемых лиц, приступающих к осуществлению деятельности в сфере управления многоквартирными домами.</w:t>
      </w:r>
    </w:p>
    <w:p w:rsidR="008E5A66" w:rsidRDefault="008E5A66">
      <w:pPr>
        <w:pStyle w:val="ConsPlusNormal"/>
        <w:spacing w:before="220"/>
        <w:ind w:firstLine="540"/>
        <w:jc w:val="both"/>
      </w:pPr>
      <w:r>
        <w:t xml:space="preserve">Контролируемое лицо вправе отказаться от проведения обязательного профилактического визита, уведомив об этом Инспекцию не </w:t>
      </w:r>
      <w:proofErr w:type="gramStart"/>
      <w:r>
        <w:t>позднее</w:t>
      </w:r>
      <w:proofErr w:type="gramEnd"/>
      <w:r>
        <w:t xml:space="preserve"> чем за три рабочих дня до начала проведения профилактического визита.</w:t>
      </w:r>
    </w:p>
    <w:p w:rsidR="008E5A66" w:rsidRDefault="008E5A66">
      <w:pPr>
        <w:pStyle w:val="ConsPlusNormal"/>
        <w:spacing w:before="220"/>
        <w:ind w:firstLine="540"/>
        <w:jc w:val="both"/>
      </w:pPr>
      <w:r>
        <w:t>33. Профилактический визит проводится должностным лицом Инспекции, уполномоченным осуществлять государственный жилищный надзор в форме профилактической беседы (консультации) по месту осуществления деятельности контролируемого лица.</w:t>
      </w:r>
    </w:p>
    <w:p w:rsidR="008E5A66" w:rsidRDefault="008E5A66">
      <w:pPr>
        <w:pStyle w:val="ConsPlusNormal"/>
        <w:spacing w:before="220"/>
        <w:ind w:firstLine="540"/>
        <w:jc w:val="both"/>
      </w:pP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принадлежащим ему объектам контроля, их соответствии критериям риска, основаниях и рекомендуемых способах снижения категории риска, а также о видах, содержании и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8E5A66" w:rsidRDefault="008E5A66">
      <w:pPr>
        <w:pStyle w:val="ConsPlusNormal"/>
        <w:spacing w:before="220"/>
        <w:ind w:firstLine="540"/>
        <w:jc w:val="both"/>
      </w:pPr>
      <w:r>
        <w:t xml:space="preserve">34. Должностное лицо Инспекции, уполномоченное осуществлять государственный жилищный надзор, назначенное на проведение профилактического визита, уведомляет контролируемое лицо не </w:t>
      </w:r>
      <w:proofErr w:type="gramStart"/>
      <w:r>
        <w:t>позднее</w:t>
      </w:r>
      <w:proofErr w:type="gramEnd"/>
      <w:r>
        <w:t xml:space="preserve"> чем за пять рабочих дня до начала проведения профилактического визита.</w:t>
      </w:r>
    </w:p>
    <w:p w:rsidR="008E5A66" w:rsidRDefault="008E5A66">
      <w:pPr>
        <w:pStyle w:val="ConsPlusNormal"/>
        <w:spacing w:before="220"/>
        <w:ind w:firstLine="540"/>
        <w:jc w:val="both"/>
      </w:pPr>
      <w:r>
        <w:t>35. Срок проведения профилактического визита не может превышать 8 часов.</w:t>
      </w:r>
    </w:p>
    <w:p w:rsidR="008E5A66" w:rsidRDefault="008E5A66">
      <w:pPr>
        <w:pStyle w:val="ConsPlusNormal"/>
        <w:spacing w:before="220"/>
        <w:ind w:firstLine="540"/>
        <w:jc w:val="both"/>
      </w:pPr>
      <w:r>
        <w:t>36. Выявленные в ходе профилактического визита нарушения обязательных требований не являются основанием для выдачи предписания об устранении нарушений. Разъяснения, полученные контролируемым лицом в ходе профилактического визита, носят рекомендательный характер.</w:t>
      </w:r>
    </w:p>
    <w:p w:rsidR="008E5A66" w:rsidRDefault="008E5A66">
      <w:pPr>
        <w:pStyle w:val="ConsPlusNormal"/>
        <w:spacing w:before="220"/>
        <w:ind w:firstLine="540"/>
        <w:jc w:val="both"/>
      </w:pPr>
      <w:r>
        <w:t>37.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Инспекции для принятия решения о проведении контрольных (надзорных) мероприятий.</w:t>
      </w:r>
    </w:p>
    <w:p w:rsidR="008E5A66" w:rsidRDefault="008E5A66">
      <w:pPr>
        <w:pStyle w:val="ConsPlusNormal"/>
        <w:jc w:val="both"/>
      </w:pPr>
    </w:p>
    <w:p w:rsidR="008E5A66" w:rsidRDefault="008E5A66">
      <w:pPr>
        <w:pStyle w:val="ConsPlusTitle"/>
        <w:jc w:val="center"/>
        <w:outlineLvl w:val="1"/>
      </w:pPr>
      <w:r>
        <w:t>IV. Организация контрольных (надзорных) мероприятий</w:t>
      </w:r>
    </w:p>
    <w:p w:rsidR="008E5A66" w:rsidRDefault="008E5A66">
      <w:pPr>
        <w:pStyle w:val="ConsPlusTitle"/>
        <w:jc w:val="center"/>
      </w:pPr>
      <w:r>
        <w:t>при осуществлении государственного жилищного надзора</w:t>
      </w:r>
    </w:p>
    <w:p w:rsidR="008E5A66" w:rsidRDefault="008E5A66">
      <w:pPr>
        <w:pStyle w:val="ConsPlusNormal"/>
        <w:jc w:val="both"/>
      </w:pPr>
    </w:p>
    <w:p w:rsidR="008E5A66" w:rsidRDefault="008E5A66">
      <w:pPr>
        <w:pStyle w:val="ConsPlusNormal"/>
        <w:ind w:firstLine="540"/>
        <w:jc w:val="both"/>
      </w:pPr>
      <w:r>
        <w:t xml:space="preserve">38. Организация и осуществление государственного жилищного надзора регулируются Федеральным </w:t>
      </w:r>
      <w:hyperlink r:id="rId40" w:history="1">
        <w:r>
          <w:rPr>
            <w:color w:val="0000FF"/>
          </w:rPr>
          <w:t>законом</w:t>
        </w:r>
      </w:hyperlink>
      <w:r>
        <w:t xml:space="preserve"> N 248-ФЗ с учетом особенностей, установленных Жилищным </w:t>
      </w:r>
      <w:hyperlink r:id="rId41" w:history="1">
        <w:r>
          <w:rPr>
            <w:color w:val="0000FF"/>
          </w:rPr>
          <w:t>кодексом</w:t>
        </w:r>
      </w:hyperlink>
      <w:r>
        <w:t xml:space="preserve"> Российской Федерации.</w:t>
      </w:r>
    </w:p>
    <w:p w:rsidR="008E5A66" w:rsidRDefault="008E5A66">
      <w:pPr>
        <w:pStyle w:val="ConsPlusNormal"/>
        <w:spacing w:before="220"/>
        <w:ind w:firstLine="540"/>
        <w:jc w:val="both"/>
      </w:pPr>
      <w:r>
        <w:t>39. Государственный жилищный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Инспекцией в порядке, установленном Правительством Российской Федерации.</w:t>
      </w:r>
    </w:p>
    <w:p w:rsidR="008E5A66" w:rsidRDefault="008E5A66">
      <w:pPr>
        <w:pStyle w:val="ConsPlusNormal"/>
        <w:spacing w:before="220"/>
        <w:ind w:firstLine="540"/>
        <w:jc w:val="both"/>
      </w:pPr>
      <w:r>
        <w:t xml:space="preserve">40. </w:t>
      </w:r>
      <w:proofErr w:type="gramStart"/>
      <w:r>
        <w:t xml:space="preserve">Государственный жилищный надзор в отношении органов исполнительной власти Республики Татарстан, органов местного самоуправления осуществляется Инспекцией в соответствии с положениями Федерального </w:t>
      </w:r>
      <w:hyperlink r:id="rId42"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43" w:history="1">
        <w:r>
          <w:rPr>
            <w:color w:val="0000FF"/>
          </w:rPr>
          <w:t>закона</w:t>
        </w:r>
      </w:hyperlink>
      <w:r>
        <w:t xml:space="preserve"> от 6 октября 2003 года N 131-ФЗ "Об общих принципах организации местного самоуправления в Российской</w:t>
      </w:r>
      <w:proofErr w:type="gramEnd"/>
      <w:r>
        <w:t xml:space="preserve"> Федерации".</w:t>
      </w:r>
    </w:p>
    <w:p w:rsidR="008E5A66" w:rsidRDefault="008E5A66">
      <w:pPr>
        <w:pStyle w:val="ConsPlusNormal"/>
        <w:spacing w:before="220"/>
        <w:ind w:firstLine="540"/>
        <w:jc w:val="both"/>
      </w:pPr>
      <w:r>
        <w:lastRenderedPageBreak/>
        <w:t xml:space="preserve">При осуществлении государственного жилищного надзора в отношении органов исполнительной власти Республики Татарстан, органов местного самоуправления должностные лица Инспекции пользуются правами, установленными </w:t>
      </w:r>
      <w:hyperlink r:id="rId44" w:history="1">
        <w:r>
          <w:rPr>
            <w:color w:val="0000FF"/>
          </w:rPr>
          <w:t>статьей 29</w:t>
        </w:r>
      </w:hyperlink>
      <w:r>
        <w:t xml:space="preserve"> Федерального закона N 248-ФЗ.</w:t>
      </w:r>
    </w:p>
    <w:p w:rsidR="008E5A66" w:rsidRDefault="008E5A66">
      <w:pPr>
        <w:pStyle w:val="ConsPlusNormal"/>
        <w:spacing w:before="220"/>
        <w:ind w:firstLine="540"/>
        <w:jc w:val="both"/>
      </w:pPr>
      <w:r>
        <w:t>Формы документов, применяемые при осуществлении государственного жилищного надзора, в отношении органов исполнительной власти Республики Татарстан, органов местного самоуправления устанавливаются Инспекцией.</w:t>
      </w:r>
    </w:p>
    <w:p w:rsidR="008E5A66" w:rsidRDefault="008E5A66">
      <w:pPr>
        <w:pStyle w:val="ConsPlusNormal"/>
        <w:spacing w:before="220"/>
        <w:ind w:firstLine="540"/>
        <w:jc w:val="both"/>
      </w:pPr>
      <w:r>
        <w:t xml:space="preserve">41. </w:t>
      </w:r>
      <w:proofErr w:type="gramStart"/>
      <w:r>
        <w:t>При осуществлении государственного жилищного надзора должностные лица Инспекции взаимодействуют с органами прокуратуры Республики Татарстан, экспертами, экспертными организациями, органами государственной власти, органами муниципального жилищного контроля, органами местного самоуправления, юридическими лицами и индивидуальными предпринимателями, саморегулируемыми организациями, объединениями (ассоциациями, союзами) товариществ собственников жилья, жилищных, жилищно-строительных и иных специализированных потребительских кооперативов, с субъектами общественного жилищного контроля.</w:t>
      </w:r>
      <w:proofErr w:type="gramEnd"/>
    </w:p>
    <w:p w:rsidR="008E5A66" w:rsidRDefault="008E5A66">
      <w:pPr>
        <w:pStyle w:val="ConsPlusNormal"/>
        <w:spacing w:before="220"/>
        <w:ind w:firstLine="540"/>
        <w:jc w:val="both"/>
      </w:pPr>
      <w:r>
        <w:t xml:space="preserve">42. Взаимодействие Инспекции с органами муниципального жилищного контроля и органами местного самоуправления, осуществляющими полномочия, установленные </w:t>
      </w:r>
      <w:hyperlink r:id="rId45" w:history="1">
        <w:r>
          <w:rPr>
            <w:color w:val="0000FF"/>
          </w:rPr>
          <w:t>частью 1.1 статьи 165</w:t>
        </w:r>
      </w:hyperlink>
      <w:r>
        <w:t xml:space="preserve"> Жилищного кодекса Российской Федерации, осуществляется в соответствии с </w:t>
      </w:r>
      <w:hyperlink r:id="rId46" w:history="1">
        <w:r>
          <w:rPr>
            <w:color w:val="0000FF"/>
          </w:rPr>
          <w:t>Законом</w:t>
        </w:r>
      </w:hyperlink>
      <w:r>
        <w:t xml:space="preserve"> Республики Татарстан от 10 октября 2011 года N 72-ЗРТ "Об обеспечении защиты жилищных прав граждан" и на основании административных регламентов, определяющих порядок взаимодействия.</w:t>
      </w:r>
    </w:p>
    <w:p w:rsidR="008E5A66" w:rsidRDefault="008E5A66">
      <w:pPr>
        <w:pStyle w:val="ConsPlusNormal"/>
        <w:spacing w:before="220"/>
        <w:ind w:firstLine="540"/>
        <w:jc w:val="both"/>
      </w:pPr>
      <w:r>
        <w:t xml:space="preserve">43. </w:t>
      </w:r>
      <w:proofErr w:type="gramStart"/>
      <w:r>
        <w:t>Взаимодействие Инспекции с саморегулируемыми организациями в сфере управления многоквартирными домами или иными объединениями юридических лиц независимо от организационно-правовой формы или индивидуальных предпринимателей, осуществляющих деятельность по управлению многоквартирными домами, а также с объединениями (ассоциациями, союзами) товариществ собственников жилья, жилищных, жилищно-строительных и иных специализированных потребительских кооперативов осуществляется в соответствии с требованиями законодательства Российской Федерации.</w:t>
      </w:r>
      <w:proofErr w:type="gramEnd"/>
    </w:p>
    <w:p w:rsidR="008E5A66" w:rsidRDefault="008E5A66">
      <w:pPr>
        <w:pStyle w:val="ConsPlusNormal"/>
        <w:spacing w:before="220"/>
        <w:ind w:firstLine="540"/>
        <w:jc w:val="both"/>
      </w:pPr>
      <w:r>
        <w:t xml:space="preserve">44. Взаимодействие Инспекции с субъектами </w:t>
      </w:r>
      <w:proofErr w:type="gramStart"/>
      <w:r>
        <w:t>общественного</w:t>
      </w:r>
      <w:proofErr w:type="gramEnd"/>
      <w:r>
        <w:t xml:space="preserve"> жилищного контроля осуществляется в соответствии с требованиями законодательства Российской Федерации. Инспекция </w:t>
      </w:r>
      <w:proofErr w:type="gramStart"/>
      <w:r>
        <w:t>обязана</w:t>
      </w:r>
      <w:proofErr w:type="gramEnd"/>
      <w:r>
        <w:t xml:space="preserve"> рассматривать направленные ей итоговые документы, подготовленные по результатам общественного жилищного контроля, и в установленный законодательством Российской Федерации срок направлять соответствующим субъектам общественного жилищного контроля обоснованные ответы.</w:t>
      </w:r>
    </w:p>
    <w:p w:rsidR="008E5A66" w:rsidRDefault="008E5A66">
      <w:pPr>
        <w:pStyle w:val="ConsPlusNormal"/>
        <w:spacing w:before="220"/>
        <w:ind w:firstLine="540"/>
        <w:jc w:val="both"/>
      </w:pPr>
      <w:r>
        <w:t xml:space="preserve">45. Контрольные (надзорные) мероприятия при осуществлении государственного жилищного надзора проводятся по основаниям, предусмотренным </w:t>
      </w:r>
      <w:hyperlink r:id="rId47" w:history="1">
        <w:r>
          <w:rPr>
            <w:color w:val="0000FF"/>
          </w:rPr>
          <w:t>частью 1 статьи 57</w:t>
        </w:r>
      </w:hyperlink>
      <w:r>
        <w:t xml:space="preserve"> Федерального закона N 248-ФЗ.</w:t>
      </w:r>
    </w:p>
    <w:p w:rsidR="008E5A66" w:rsidRDefault="008E5A66">
      <w:pPr>
        <w:pStyle w:val="ConsPlusNormal"/>
        <w:spacing w:before="220"/>
        <w:ind w:firstLine="540"/>
        <w:jc w:val="both"/>
      </w:pPr>
      <w:r>
        <w:t>В рамках осуществления государственного жилищного надзора проводятся следующие контрольные (надзорные) мероприятия:</w:t>
      </w:r>
    </w:p>
    <w:p w:rsidR="008E5A66" w:rsidRDefault="008E5A66">
      <w:pPr>
        <w:pStyle w:val="ConsPlusNormal"/>
        <w:spacing w:before="220"/>
        <w:ind w:firstLine="540"/>
        <w:jc w:val="both"/>
      </w:pPr>
      <w:r>
        <w:t>документарная проверка;</w:t>
      </w:r>
    </w:p>
    <w:p w:rsidR="008E5A66" w:rsidRDefault="008E5A66">
      <w:pPr>
        <w:pStyle w:val="ConsPlusNormal"/>
        <w:spacing w:before="220"/>
        <w:ind w:firstLine="540"/>
        <w:jc w:val="both"/>
      </w:pPr>
      <w:r>
        <w:t>выездная проверка.</w:t>
      </w:r>
    </w:p>
    <w:p w:rsidR="008E5A66" w:rsidRDefault="008E5A66">
      <w:pPr>
        <w:pStyle w:val="ConsPlusNormal"/>
        <w:spacing w:before="220"/>
        <w:ind w:firstLine="540"/>
        <w:jc w:val="both"/>
      </w:pPr>
      <w:bookmarkStart w:id="6" w:name="P223"/>
      <w:bookmarkEnd w:id="6"/>
      <w:r>
        <w:t>46. При взаимодействии с контролируемыми лицами проводятся следующие контрольные (надзорные) мероприятия:</w:t>
      </w:r>
    </w:p>
    <w:p w:rsidR="008E5A66" w:rsidRDefault="008E5A66">
      <w:pPr>
        <w:pStyle w:val="ConsPlusNormal"/>
        <w:spacing w:before="220"/>
        <w:ind w:firstLine="540"/>
        <w:jc w:val="both"/>
      </w:pPr>
      <w:r>
        <w:t>инспекционный визит;</w:t>
      </w:r>
    </w:p>
    <w:p w:rsidR="008E5A66" w:rsidRDefault="008E5A66">
      <w:pPr>
        <w:pStyle w:val="ConsPlusNormal"/>
        <w:spacing w:before="220"/>
        <w:ind w:firstLine="540"/>
        <w:jc w:val="both"/>
      </w:pPr>
      <w:r>
        <w:t>документарная проверка;</w:t>
      </w:r>
    </w:p>
    <w:p w:rsidR="008E5A66" w:rsidRDefault="008E5A66">
      <w:pPr>
        <w:pStyle w:val="ConsPlusNormal"/>
        <w:spacing w:before="220"/>
        <w:ind w:firstLine="540"/>
        <w:jc w:val="both"/>
      </w:pPr>
      <w:r>
        <w:t>выездная проверка.</w:t>
      </w:r>
    </w:p>
    <w:p w:rsidR="008E5A66" w:rsidRDefault="008E5A66">
      <w:pPr>
        <w:pStyle w:val="ConsPlusNormal"/>
        <w:spacing w:before="220"/>
        <w:ind w:firstLine="540"/>
        <w:jc w:val="both"/>
      </w:pPr>
      <w:proofErr w:type="gramStart"/>
      <w:r>
        <w:t xml:space="preserve">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w:t>
      </w:r>
      <w:r>
        <w:lastRenderedPageBreak/>
        <w:t>Инспекция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24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w:t>
      </w:r>
      <w:proofErr w:type="gramEnd"/>
      <w:r>
        <w:t xml:space="preserve"> </w:t>
      </w:r>
      <w:proofErr w:type="gramStart"/>
      <w:r>
        <w:t>же</w:t>
      </w:r>
      <w:proofErr w:type="gramEnd"/>
      <w:r>
        <w:t xml:space="preserve"> срок документов, предусмотренных </w:t>
      </w:r>
      <w:hyperlink r:id="rId48" w:history="1">
        <w:r>
          <w:rPr>
            <w:color w:val="0000FF"/>
          </w:rPr>
          <w:t>частью 5 статьи 66</w:t>
        </w:r>
      </w:hyperlink>
      <w:r>
        <w:t xml:space="preserve"> Федерального закона N 248-ФЗ. В этом случае уведомление контролируемого лица о проведении внепланового контрольного (надзорного) мероприятия может не проводиться.</w:t>
      </w:r>
    </w:p>
    <w:p w:rsidR="008E5A66" w:rsidRDefault="008E5A66">
      <w:pPr>
        <w:pStyle w:val="ConsPlusNormal"/>
        <w:spacing w:before="220"/>
        <w:ind w:firstLine="540"/>
        <w:jc w:val="both"/>
      </w:pPr>
      <w: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8E5A66" w:rsidRDefault="008E5A66">
      <w:pPr>
        <w:pStyle w:val="ConsPlusNormal"/>
        <w:spacing w:before="220"/>
        <w:ind w:firstLine="540"/>
        <w:jc w:val="both"/>
      </w:pPr>
      <w:r>
        <w:t>наблюдение за соблюдением обязательных требований;</w:t>
      </w:r>
    </w:p>
    <w:p w:rsidR="008E5A66" w:rsidRDefault="008E5A66">
      <w:pPr>
        <w:pStyle w:val="ConsPlusNormal"/>
        <w:spacing w:before="220"/>
        <w:ind w:firstLine="540"/>
        <w:jc w:val="both"/>
      </w:pPr>
      <w:r>
        <w:t>выездное обследование.</w:t>
      </w:r>
    </w:p>
    <w:p w:rsidR="008E5A66" w:rsidRDefault="008E5A66">
      <w:pPr>
        <w:pStyle w:val="ConsPlusNormal"/>
        <w:spacing w:before="220"/>
        <w:ind w:firstLine="540"/>
        <w:jc w:val="both"/>
      </w:pPr>
      <w:r>
        <w:t xml:space="preserve">47. Должностными лицами, уполномоченными на принятие решений о </w:t>
      </w:r>
      <w:proofErr w:type="gramStart"/>
      <w:r>
        <w:t>проведении</w:t>
      </w:r>
      <w:proofErr w:type="gramEnd"/>
      <w:r>
        <w:t xml:space="preserve"> контрольных (надзорных) мероприятий в рамках государственного жилищного надзора, являются начальник, заместители начальника Инспекции.</w:t>
      </w:r>
    </w:p>
    <w:p w:rsidR="008E5A66" w:rsidRDefault="008E5A66">
      <w:pPr>
        <w:pStyle w:val="ConsPlusNormal"/>
        <w:spacing w:before="220"/>
        <w:ind w:firstLine="540"/>
        <w:jc w:val="both"/>
      </w:pPr>
      <w:r>
        <w:t xml:space="preserve">48. Информация о контрольных (надзорных) </w:t>
      </w:r>
      <w:proofErr w:type="gramStart"/>
      <w:r>
        <w:t>мероприятиях</w:t>
      </w:r>
      <w:proofErr w:type="gramEnd"/>
      <w:r>
        <w:t xml:space="preserve"> в рамках государственного жилищного надзора размещается в едином реестре контрольных (надзорных) мероприятий.</w:t>
      </w:r>
    </w:p>
    <w:p w:rsidR="008E5A66" w:rsidRDefault="008E5A66">
      <w:pPr>
        <w:pStyle w:val="ConsPlusNormal"/>
        <w:spacing w:before="220"/>
        <w:ind w:firstLine="540"/>
        <w:jc w:val="both"/>
      </w:pPr>
      <w:r>
        <w:t>49.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Инспекцией и подлежащего согласованию с органами прокуратуры Республики Татарстан.</w:t>
      </w:r>
    </w:p>
    <w:p w:rsidR="008E5A66" w:rsidRDefault="008E5A66">
      <w:pPr>
        <w:pStyle w:val="ConsPlusNormal"/>
        <w:spacing w:before="220"/>
        <w:ind w:firstLine="540"/>
        <w:jc w:val="both"/>
      </w:pPr>
      <w:r>
        <w:t xml:space="preserve">50. </w:t>
      </w:r>
      <w:proofErr w:type="gramStart"/>
      <w:r>
        <w:t xml:space="preserve">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установлен </w:t>
      </w:r>
      <w:hyperlink r:id="rId49" w:history="1">
        <w:r>
          <w:rPr>
            <w:color w:val="0000FF"/>
          </w:rPr>
          <w:t>постановлением</w:t>
        </w:r>
      </w:hyperlink>
      <w:r>
        <w:t xml:space="preserve"> Правительства Российской Федерации от 31 декабря 2020 г.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w:t>
      </w:r>
      <w:proofErr w:type="gramEnd"/>
      <w:r>
        <w:t xml:space="preserve"> из него контрольных (надзорных) мероприятий в течение года".</w:t>
      </w:r>
    </w:p>
    <w:p w:rsidR="008E5A66" w:rsidRDefault="008E5A66">
      <w:pPr>
        <w:pStyle w:val="ConsPlusNormal"/>
        <w:spacing w:before="220"/>
        <w:ind w:firstLine="540"/>
        <w:jc w:val="both"/>
      </w:pPr>
      <w:r>
        <w:t xml:space="preserve">51. При проведении плановых контрольных (надзорных) мероприятий должностные лица Инспекции обязаны использовать проверочные листы (списки контрольных вопросов), которые </w:t>
      </w:r>
      <w:proofErr w:type="gramStart"/>
      <w:r>
        <w:t>разрабатываются и утверждаются</w:t>
      </w:r>
      <w:proofErr w:type="gramEnd"/>
      <w:r>
        <w:t xml:space="preserve"> Инспекцией в соответствии с общими требованиями, определяемыми Правительством Российской Федерации.</w:t>
      </w:r>
    </w:p>
    <w:p w:rsidR="008E5A66" w:rsidRDefault="008E5A66">
      <w:pPr>
        <w:pStyle w:val="ConsPlusNormal"/>
        <w:spacing w:before="220"/>
        <w:ind w:firstLine="540"/>
        <w:jc w:val="both"/>
      </w:pPr>
      <w:r>
        <w:t>52. Проведение плановых контрольных (надзорных) мероприятий осуществляется на основании решения Инспекции, подписанного начальником (заместителем начальника) Инспекции, в котором указываются:</w:t>
      </w:r>
    </w:p>
    <w:p w:rsidR="008E5A66" w:rsidRDefault="008E5A66">
      <w:pPr>
        <w:pStyle w:val="ConsPlusNormal"/>
        <w:spacing w:before="220"/>
        <w:ind w:firstLine="540"/>
        <w:jc w:val="both"/>
      </w:pPr>
      <w:r>
        <w:t>дата, время и место принятия решения;</w:t>
      </w:r>
    </w:p>
    <w:p w:rsidR="008E5A66" w:rsidRDefault="008E5A66">
      <w:pPr>
        <w:pStyle w:val="ConsPlusNormal"/>
        <w:spacing w:before="220"/>
        <w:ind w:firstLine="540"/>
        <w:jc w:val="both"/>
      </w:pPr>
      <w:r>
        <w:t>кем принято решение;</w:t>
      </w:r>
    </w:p>
    <w:p w:rsidR="008E5A66" w:rsidRDefault="008E5A66">
      <w:pPr>
        <w:pStyle w:val="ConsPlusNormal"/>
        <w:spacing w:before="220"/>
        <w:ind w:firstLine="540"/>
        <w:jc w:val="both"/>
      </w:pPr>
      <w:r>
        <w:t>основание проведения контрольного (надзорного) мероприятия;</w:t>
      </w:r>
    </w:p>
    <w:p w:rsidR="008E5A66" w:rsidRDefault="008E5A66">
      <w:pPr>
        <w:pStyle w:val="ConsPlusNormal"/>
        <w:spacing w:before="220"/>
        <w:ind w:firstLine="540"/>
        <w:jc w:val="both"/>
      </w:pPr>
      <w:r>
        <w:t>вид контроля;</w:t>
      </w:r>
    </w:p>
    <w:p w:rsidR="008E5A66" w:rsidRDefault="008E5A66">
      <w:pPr>
        <w:pStyle w:val="ConsPlusNormal"/>
        <w:spacing w:before="220"/>
        <w:ind w:firstLine="540"/>
        <w:jc w:val="both"/>
      </w:pPr>
      <w:proofErr w:type="gramStart"/>
      <w:r>
        <w:t>фамилии, имена, отчества (при наличии), должность жилищного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E5A66" w:rsidRDefault="008E5A66">
      <w:pPr>
        <w:pStyle w:val="ConsPlusNormal"/>
        <w:spacing w:before="220"/>
        <w:ind w:firstLine="540"/>
        <w:jc w:val="both"/>
      </w:pPr>
      <w:r>
        <w:lastRenderedPageBreak/>
        <w:t xml:space="preserve">объект контроля, в </w:t>
      </w:r>
      <w:proofErr w:type="gramStart"/>
      <w:r>
        <w:t>отношении</w:t>
      </w:r>
      <w:proofErr w:type="gramEnd"/>
      <w:r>
        <w:t xml:space="preserve"> которого проводится контрольное (надзорное) мероприятие;</w:t>
      </w:r>
    </w:p>
    <w:p w:rsidR="008E5A66" w:rsidRDefault="008E5A66">
      <w:pPr>
        <w:pStyle w:val="ConsPlusNormal"/>
        <w:spacing w:before="220"/>
        <w:ind w:firstLine="540"/>
        <w:jc w:val="both"/>
      </w:pPr>
      <w: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8E5A66" w:rsidRDefault="008E5A66">
      <w:pPr>
        <w:pStyle w:val="ConsPlusNormal"/>
        <w:spacing w:before="220"/>
        <w:ind w:firstLine="540"/>
        <w:jc w:val="both"/>
      </w:pPr>
      <w:proofErr w:type="gramStart"/>
      <w: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8E5A66" w:rsidRDefault="008E5A66">
      <w:pPr>
        <w:pStyle w:val="ConsPlusNormal"/>
        <w:spacing w:before="220"/>
        <w:ind w:firstLine="540"/>
        <w:jc w:val="both"/>
      </w:pPr>
      <w:r>
        <w:t>вид контрольного (надзорного) мероприятия;</w:t>
      </w:r>
    </w:p>
    <w:p w:rsidR="008E5A66" w:rsidRDefault="008E5A66">
      <w:pPr>
        <w:pStyle w:val="ConsPlusNormal"/>
        <w:spacing w:before="220"/>
        <w:ind w:firstLine="540"/>
        <w:jc w:val="both"/>
      </w:pPr>
      <w:r>
        <w:t xml:space="preserve">перечень контрольных (надзорных) действий, совершаемых в </w:t>
      </w:r>
      <w:proofErr w:type="gramStart"/>
      <w:r>
        <w:t>рамках</w:t>
      </w:r>
      <w:proofErr w:type="gramEnd"/>
      <w:r>
        <w:t xml:space="preserve"> регионального государственного жилищного надзора;</w:t>
      </w:r>
    </w:p>
    <w:p w:rsidR="008E5A66" w:rsidRDefault="008E5A66">
      <w:pPr>
        <w:pStyle w:val="ConsPlusNormal"/>
        <w:spacing w:before="220"/>
        <w:ind w:firstLine="540"/>
        <w:jc w:val="both"/>
      </w:pPr>
      <w:r>
        <w:t>предмет контрольного (надзорного) мероприятия;</w:t>
      </w:r>
    </w:p>
    <w:p w:rsidR="008E5A66" w:rsidRDefault="008E5A66">
      <w:pPr>
        <w:pStyle w:val="ConsPlusNormal"/>
        <w:spacing w:before="220"/>
        <w:ind w:firstLine="540"/>
        <w:jc w:val="both"/>
      </w:pPr>
      <w:r>
        <w:t>проверочные листы (при проведении плановых контрольных мероприятий);</w:t>
      </w:r>
    </w:p>
    <w:p w:rsidR="008E5A66" w:rsidRDefault="008E5A66">
      <w:pPr>
        <w:pStyle w:val="ConsPlusNormal"/>
        <w:spacing w:before="220"/>
        <w:ind w:firstLine="540"/>
        <w:jc w:val="both"/>
      </w:pPr>
      <w:r>
        <w:t>дата проведения контрольного (надзорного) мероприятия, в том числе срок непосредственного взаимодействия с контролируемым лицом;</w:t>
      </w:r>
    </w:p>
    <w:p w:rsidR="008E5A66" w:rsidRDefault="008E5A66">
      <w:pPr>
        <w:pStyle w:val="ConsPlusNormal"/>
        <w:spacing w:before="220"/>
        <w:ind w:firstLine="540"/>
        <w:jc w:val="both"/>
      </w:pPr>
      <w:r>
        <w:t>перечень документов, предоставление которых гражданином, организацией необходимо для оценки соблюдения обязательных требований.</w:t>
      </w:r>
    </w:p>
    <w:p w:rsidR="008E5A66" w:rsidRDefault="008E5A66">
      <w:pPr>
        <w:pStyle w:val="ConsPlusNormal"/>
        <w:spacing w:before="220"/>
        <w:ind w:firstLine="540"/>
        <w:jc w:val="both"/>
      </w:pPr>
      <w:r>
        <w:t>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8E5A66" w:rsidRDefault="008E5A66">
      <w:pPr>
        <w:pStyle w:val="ConsPlusNormal"/>
        <w:spacing w:before="220"/>
        <w:ind w:firstLine="540"/>
        <w:jc w:val="both"/>
      </w:pPr>
      <w:r>
        <w:t>53. В ходе выездных проверок могут совершаться следующие контрольные (надзорные) действия:</w:t>
      </w:r>
    </w:p>
    <w:p w:rsidR="008E5A66" w:rsidRDefault="008E5A66">
      <w:pPr>
        <w:pStyle w:val="ConsPlusNormal"/>
        <w:spacing w:before="220"/>
        <w:ind w:firstLine="540"/>
        <w:jc w:val="both"/>
      </w:pPr>
      <w:r>
        <w:t>осмотр;</w:t>
      </w:r>
    </w:p>
    <w:p w:rsidR="008E5A66" w:rsidRDefault="008E5A66">
      <w:pPr>
        <w:pStyle w:val="ConsPlusNormal"/>
        <w:spacing w:before="220"/>
        <w:ind w:firstLine="540"/>
        <w:jc w:val="both"/>
      </w:pPr>
      <w:r>
        <w:t>опрос;</w:t>
      </w:r>
    </w:p>
    <w:p w:rsidR="008E5A66" w:rsidRDefault="008E5A66">
      <w:pPr>
        <w:pStyle w:val="ConsPlusNormal"/>
        <w:spacing w:before="220"/>
        <w:ind w:firstLine="540"/>
        <w:jc w:val="both"/>
      </w:pPr>
      <w:r>
        <w:t>получение письменных объяснений;</w:t>
      </w:r>
    </w:p>
    <w:p w:rsidR="008E5A66" w:rsidRDefault="008E5A66">
      <w:pPr>
        <w:pStyle w:val="ConsPlusNormal"/>
        <w:spacing w:before="220"/>
        <w:ind w:firstLine="540"/>
        <w:jc w:val="both"/>
      </w:pPr>
      <w:r>
        <w:t>истребование документов;</w:t>
      </w:r>
    </w:p>
    <w:p w:rsidR="008E5A66" w:rsidRDefault="008E5A66">
      <w:pPr>
        <w:pStyle w:val="ConsPlusNormal"/>
        <w:spacing w:before="220"/>
        <w:ind w:firstLine="540"/>
        <w:jc w:val="both"/>
      </w:pPr>
      <w:r>
        <w:t>инструментальное обследование;</w:t>
      </w:r>
    </w:p>
    <w:p w:rsidR="008E5A66" w:rsidRDefault="008E5A66">
      <w:pPr>
        <w:pStyle w:val="ConsPlusNormal"/>
        <w:spacing w:before="220"/>
        <w:ind w:firstLine="540"/>
        <w:jc w:val="both"/>
      </w:pPr>
      <w:r>
        <w:t>экспертиза.</w:t>
      </w:r>
    </w:p>
    <w:p w:rsidR="008E5A66" w:rsidRDefault="008E5A66">
      <w:pPr>
        <w:pStyle w:val="ConsPlusNormal"/>
        <w:spacing w:before="220"/>
        <w:ind w:firstLine="540"/>
        <w:jc w:val="both"/>
      </w:pPr>
      <w:r>
        <w:t>54. В ходе документарных проверок могут совершаться следующие контрольные (надзорные) действия:</w:t>
      </w:r>
    </w:p>
    <w:p w:rsidR="008E5A66" w:rsidRDefault="008E5A66">
      <w:pPr>
        <w:pStyle w:val="ConsPlusNormal"/>
        <w:spacing w:before="220"/>
        <w:ind w:firstLine="540"/>
        <w:jc w:val="both"/>
      </w:pPr>
      <w:r>
        <w:t>получение письменных объяснений;</w:t>
      </w:r>
    </w:p>
    <w:p w:rsidR="008E5A66" w:rsidRDefault="008E5A66">
      <w:pPr>
        <w:pStyle w:val="ConsPlusNormal"/>
        <w:spacing w:before="220"/>
        <w:ind w:firstLine="540"/>
        <w:jc w:val="both"/>
      </w:pPr>
      <w:r>
        <w:t>истребование документов;</w:t>
      </w:r>
    </w:p>
    <w:p w:rsidR="008E5A66" w:rsidRDefault="008E5A66">
      <w:pPr>
        <w:pStyle w:val="ConsPlusNormal"/>
        <w:spacing w:before="220"/>
        <w:ind w:firstLine="540"/>
        <w:jc w:val="both"/>
      </w:pPr>
      <w:r>
        <w:t>экспертиза.</w:t>
      </w:r>
    </w:p>
    <w:p w:rsidR="008E5A66" w:rsidRDefault="008E5A66">
      <w:pPr>
        <w:pStyle w:val="ConsPlusNormal"/>
        <w:spacing w:before="220"/>
        <w:ind w:firstLine="540"/>
        <w:jc w:val="both"/>
      </w:pPr>
      <w:r>
        <w:t>55. При проведении выездных и документарных проверок должностными лицами, уполномоченными на проведение проверки, для фиксации доказательств нарушений обязательных требований могут использоваться фотосъемка, ауди</w:t>
      </w:r>
      <w:proofErr w:type="gramStart"/>
      <w:r>
        <w:t>о-</w:t>
      </w:r>
      <w:proofErr w:type="gramEnd"/>
      <w:r>
        <w:t xml:space="preserve"> и видеозапись, иные способы фиксации доказательств.</w:t>
      </w:r>
    </w:p>
    <w:p w:rsidR="008E5A66" w:rsidRDefault="008E5A66">
      <w:pPr>
        <w:pStyle w:val="ConsPlusNormal"/>
        <w:spacing w:before="220"/>
        <w:ind w:firstLine="540"/>
        <w:jc w:val="both"/>
      </w:pPr>
      <w:r>
        <w:lastRenderedPageBreak/>
        <w:t>Решение о необходимости использования фотосъемки, ауди</w:t>
      </w:r>
      <w:proofErr w:type="gramStart"/>
      <w:r>
        <w:t>о-</w:t>
      </w:r>
      <w:proofErr w:type="gramEnd"/>
      <w:r>
        <w:t xml:space="preserve"> и видеозаписи, иных способов фиксации доказательств нарушений обязательных требований при проведении контрольных (надзорных) мероприятий принимается должностными лицами Инспекции самостоятельно.</w:t>
      </w:r>
    </w:p>
    <w:p w:rsidR="008E5A66" w:rsidRDefault="008E5A66">
      <w:pPr>
        <w:pStyle w:val="ConsPlusNormal"/>
        <w:spacing w:before="220"/>
        <w:ind w:firstLine="540"/>
        <w:jc w:val="both"/>
      </w:pPr>
      <w:r>
        <w:t>Проведение фотосъемки, ауди</w:t>
      </w:r>
      <w:proofErr w:type="gramStart"/>
      <w:r>
        <w:t>о-</w:t>
      </w:r>
      <w:proofErr w:type="gramEnd"/>
      <w:r>
        <w:t xml:space="preserve"> и видеозаписи осуществляется с обязательным уведомлением контролируемого лица.</w:t>
      </w:r>
    </w:p>
    <w:p w:rsidR="008E5A66" w:rsidRDefault="008E5A66">
      <w:pPr>
        <w:pStyle w:val="ConsPlusNormal"/>
        <w:spacing w:before="220"/>
        <w:ind w:firstLine="540"/>
        <w:jc w:val="both"/>
      </w:pPr>
      <w:r>
        <w:t>Для фиксации доказательств нарушения обязательных требований могут быть использованы любые имеющиеся в распоряжении технические средства фото-съемки, ауди</w:t>
      </w:r>
      <w:proofErr w:type="gramStart"/>
      <w:r>
        <w:t>о-</w:t>
      </w:r>
      <w:proofErr w:type="gramEnd"/>
      <w:r>
        <w:t xml:space="preserve"> и видеозаписи. В ходе записи подробно </w:t>
      </w:r>
      <w:proofErr w:type="gramStart"/>
      <w:r>
        <w:t>фиксируются и указываются</w:t>
      </w:r>
      <w:proofErr w:type="gramEnd"/>
      <w:r>
        <w:t xml:space="preserve"> место и характер выявленного нарушения обязательных требований.</w:t>
      </w:r>
    </w:p>
    <w:p w:rsidR="008E5A66" w:rsidRDefault="008E5A66">
      <w:pPr>
        <w:pStyle w:val="ConsPlusNormal"/>
        <w:spacing w:before="220"/>
        <w:ind w:firstLine="540"/>
        <w:jc w:val="both"/>
      </w:pPr>
      <w:r>
        <w:t>Фотографии, ауди</w:t>
      </w:r>
      <w:proofErr w:type="gramStart"/>
      <w:r>
        <w:t>о-</w:t>
      </w:r>
      <w:proofErr w:type="gramEnd"/>
      <w:r>
        <w:t xml:space="preserve">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w:t>
      </w:r>
      <w:proofErr w:type="gramStart"/>
      <w:r>
        <w:t>о-</w:t>
      </w:r>
      <w:proofErr w:type="gramEnd"/>
      <w:r>
        <w:t xml:space="preserve">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8E5A66" w:rsidRDefault="008E5A66">
      <w:pPr>
        <w:pStyle w:val="ConsPlusNormal"/>
        <w:spacing w:before="220"/>
        <w:ind w:firstLine="540"/>
        <w:jc w:val="both"/>
      </w:pPr>
      <w:r>
        <w:t>56. Контролируемые лица вправе представить в Инспекцию информацию о невозможности присутствия при проведении контрольного (надзорного) мероприятия:</w:t>
      </w:r>
    </w:p>
    <w:p w:rsidR="008E5A66" w:rsidRDefault="008E5A66">
      <w:pPr>
        <w:pStyle w:val="ConsPlusNormal"/>
        <w:spacing w:before="220"/>
        <w:ind w:firstLine="540"/>
        <w:jc w:val="both"/>
      </w:pPr>
      <w:bookmarkStart w:id="7" w:name="P269"/>
      <w:bookmarkEnd w:id="7"/>
      <w:proofErr w:type="gramStart"/>
      <w:r>
        <w:t>в случае введения режима чрезвычайного положения или чрезвычайной ситуации на всей территории Российской Федерации либо на ее части;</w:t>
      </w:r>
      <w:proofErr w:type="gramEnd"/>
    </w:p>
    <w:p w:rsidR="008E5A66" w:rsidRDefault="008E5A66">
      <w:pPr>
        <w:pStyle w:val="ConsPlusNormal"/>
        <w:spacing w:before="220"/>
        <w:ind w:firstLine="540"/>
        <w:jc w:val="both"/>
      </w:pPr>
      <w:bookmarkStart w:id="8" w:name="P270"/>
      <w:bookmarkEnd w:id="8"/>
      <w:r>
        <w:t>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8E5A66" w:rsidRDefault="008E5A66">
      <w:pPr>
        <w:pStyle w:val="ConsPlusNormal"/>
        <w:spacing w:before="220"/>
        <w:ind w:firstLine="540"/>
        <w:jc w:val="both"/>
      </w:pPr>
      <w:r>
        <w:t xml:space="preserve">в </w:t>
      </w:r>
      <w:proofErr w:type="gramStart"/>
      <w:r>
        <w:t>случае</w:t>
      </w:r>
      <w:proofErr w:type="gramEnd"/>
      <w:r>
        <w:t xml:space="preserve"> временной нетрудоспособности на момент проведения контрольного (надзорного) мероприятия.</w:t>
      </w:r>
    </w:p>
    <w:p w:rsidR="008E5A66" w:rsidRDefault="008E5A66">
      <w:pPr>
        <w:pStyle w:val="ConsPlusNormal"/>
        <w:spacing w:before="220"/>
        <w:ind w:firstLine="540"/>
        <w:jc w:val="both"/>
      </w:pPr>
      <w:r>
        <w:t xml:space="preserve">В случаях, указанных в </w:t>
      </w:r>
      <w:hyperlink w:anchor="P269" w:history="1">
        <w:r>
          <w:rPr>
            <w:color w:val="0000FF"/>
          </w:rPr>
          <w:t>абзацах втором</w:t>
        </w:r>
      </w:hyperlink>
      <w:r>
        <w:t xml:space="preserve"> и </w:t>
      </w:r>
      <w:hyperlink w:anchor="P270" w:history="1">
        <w:r>
          <w:rPr>
            <w:color w:val="0000FF"/>
          </w:rPr>
          <w:t>третьем</w:t>
        </w:r>
      </w:hyperlink>
      <w:r>
        <w:t xml:space="preserve"> настоящего пункта, проведение контрольного (надзорного) мероприятия в отношении контролируемых лиц, предоставивших информацию о невозможности присутствия при проведении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 в Инспекцию.</w:t>
      </w:r>
    </w:p>
    <w:p w:rsidR="008E5A66" w:rsidRDefault="008E5A66">
      <w:pPr>
        <w:pStyle w:val="ConsPlusNormal"/>
        <w:spacing w:before="220"/>
        <w:ind w:firstLine="540"/>
        <w:jc w:val="both"/>
      </w:pPr>
      <w:r>
        <w:t xml:space="preserve">57. </w:t>
      </w:r>
      <w:proofErr w:type="gramStart"/>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8E5A66" w:rsidRDefault="008E5A66">
      <w:pPr>
        <w:pStyle w:val="ConsPlusNormal"/>
        <w:spacing w:before="220"/>
        <w:ind w:firstLine="540"/>
        <w:jc w:val="both"/>
      </w:pPr>
      <w:r>
        <w:t>58.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лицензионных требований, в акте указывается, какое именно лицензионное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лицензионных требований, должны быть приобщены к акту.</w:t>
      </w:r>
    </w:p>
    <w:p w:rsidR="008E5A66" w:rsidRDefault="008E5A66">
      <w:pPr>
        <w:pStyle w:val="ConsPlusNormal"/>
        <w:spacing w:before="220"/>
        <w:ind w:firstLine="540"/>
        <w:jc w:val="both"/>
      </w:pPr>
      <w:r>
        <w:t>59. Оформление акта производится на месте проведения контрольного (надзорного) мероприятия в день окончания проведения такого мероприятия.</w:t>
      </w:r>
    </w:p>
    <w:p w:rsidR="008E5A66" w:rsidRDefault="008E5A66">
      <w:pPr>
        <w:pStyle w:val="ConsPlusNormal"/>
        <w:spacing w:before="220"/>
        <w:ind w:firstLine="540"/>
        <w:jc w:val="both"/>
      </w:pPr>
      <w:r>
        <w:lastRenderedPageBreak/>
        <w:t>60. Акт, оформленный по результатам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E5A66" w:rsidRDefault="008E5A66">
      <w:pPr>
        <w:pStyle w:val="ConsPlusNormal"/>
        <w:spacing w:before="220"/>
        <w:ind w:firstLine="540"/>
        <w:jc w:val="both"/>
      </w:pPr>
      <w:r>
        <w:t xml:space="preserve">61. В случае несогласия с фактами, выводами, изложенными в акте, контролируемое лицо вправе направить жалобу в порядке, предусмотренном </w:t>
      </w:r>
      <w:hyperlink w:anchor="P313" w:history="1">
        <w:r>
          <w:rPr>
            <w:color w:val="0000FF"/>
          </w:rPr>
          <w:t>разделом VI</w:t>
        </w:r>
      </w:hyperlink>
      <w:r>
        <w:t xml:space="preserve"> настоящего Положения.</w:t>
      </w:r>
    </w:p>
    <w:p w:rsidR="008E5A66" w:rsidRDefault="008E5A66">
      <w:pPr>
        <w:pStyle w:val="ConsPlusNormal"/>
        <w:jc w:val="both"/>
      </w:pPr>
    </w:p>
    <w:p w:rsidR="008E5A66" w:rsidRDefault="008E5A66">
      <w:pPr>
        <w:pStyle w:val="ConsPlusTitle"/>
        <w:jc w:val="center"/>
        <w:outlineLvl w:val="1"/>
      </w:pPr>
      <w:r>
        <w:t>V. Оценка результативности и эффективности деятельности</w:t>
      </w:r>
    </w:p>
    <w:p w:rsidR="008E5A66" w:rsidRDefault="008E5A66">
      <w:pPr>
        <w:pStyle w:val="ConsPlusTitle"/>
        <w:jc w:val="center"/>
      </w:pPr>
      <w:r>
        <w:t>при осуществлении государственного жилищного надзора</w:t>
      </w:r>
    </w:p>
    <w:p w:rsidR="008E5A66" w:rsidRDefault="008E5A66">
      <w:pPr>
        <w:pStyle w:val="ConsPlusNormal"/>
        <w:jc w:val="both"/>
      </w:pPr>
    </w:p>
    <w:p w:rsidR="008E5A66" w:rsidRDefault="008E5A66">
      <w:pPr>
        <w:pStyle w:val="ConsPlusNormal"/>
        <w:ind w:firstLine="540"/>
        <w:jc w:val="both"/>
      </w:pPr>
      <w:r>
        <w:t xml:space="preserve">62. Основа системы оценки результативности и эффективности осуществления государственного жилищного надзора определяется Федеральным </w:t>
      </w:r>
      <w:hyperlink r:id="rId50" w:history="1">
        <w:r>
          <w:rPr>
            <w:color w:val="0000FF"/>
          </w:rPr>
          <w:t>законом</w:t>
        </w:r>
      </w:hyperlink>
      <w:r>
        <w:t xml:space="preserve"> N 248-ФЗ.</w:t>
      </w:r>
    </w:p>
    <w:p w:rsidR="008E5A66" w:rsidRDefault="008E5A66">
      <w:pPr>
        <w:pStyle w:val="ConsPlusNormal"/>
        <w:spacing w:before="220"/>
        <w:ind w:firstLine="540"/>
        <w:jc w:val="both"/>
      </w:pPr>
      <w:r>
        <w:t>63. Ключевым показателем эффективности и результативности осуществления государственного жилищного надзора является:</w:t>
      </w:r>
    </w:p>
    <w:p w:rsidR="008E5A66" w:rsidRDefault="008E5A66">
      <w:pPr>
        <w:pStyle w:val="ConsPlusNormal"/>
        <w:spacing w:before="220"/>
        <w:ind w:firstLine="540"/>
        <w:jc w:val="both"/>
      </w:pPr>
      <w: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w:t>
      </w:r>
    </w:p>
    <w:p w:rsidR="008E5A66" w:rsidRDefault="008E5A66">
      <w:pPr>
        <w:pStyle w:val="ConsPlusNormal"/>
        <w:jc w:val="both"/>
      </w:pPr>
      <w:r>
        <w:t xml:space="preserve">(в ред. </w:t>
      </w:r>
      <w:hyperlink r:id="rId51" w:history="1">
        <w:r>
          <w:rPr>
            <w:color w:val="0000FF"/>
          </w:rPr>
          <w:t>Постановления</w:t>
        </w:r>
      </w:hyperlink>
      <w:r>
        <w:t xml:space="preserve"> </w:t>
      </w:r>
      <w:proofErr w:type="gramStart"/>
      <w:r>
        <w:t>КМ</w:t>
      </w:r>
      <w:proofErr w:type="gramEnd"/>
      <w:r>
        <w:t xml:space="preserve"> РТ от 28.02.2022 N 179)</w:t>
      </w:r>
    </w:p>
    <w:p w:rsidR="008E5A66" w:rsidRDefault="008E5A66">
      <w:pPr>
        <w:pStyle w:val="ConsPlusNormal"/>
        <w:spacing w:before="220"/>
        <w:ind w:firstLine="540"/>
        <w:jc w:val="both"/>
      </w:pPr>
      <w:r>
        <w:t>64. Индикативными показателями результативности и эффективности осуществления государственного жилищного надзора являются:</w:t>
      </w:r>
    </w:p>
    <w:p w:rsidR="008E5A66" w:rsidRDefault="008E5A66">
      <w:pPr>
        <w:pStyle w:val="ConsPlusNormal"/>
        <w:spacing w:before="220"/>
        <w:ind w:firstLine="540"/>
        <w:jc w:val="both"/>
      </w:pPr>
      <w:r>
        <w:t>1) количество плановых контрольных (надзорных) мероприятий, проведенных за отчетный период;</w:t>
      </w:r>
    </w:p>
    <w:p w:rsidR="008E5A66" w:rsidRDefault="008E5A66">
      <w:pPr>
        <w:pStyle w:val="ConsPlusNormal"/>
        <w:spacing w:before="220"/>
        <w:ind w:firstLine="540"/>
        <w:jc w:val="both"/>
      </w:pPr>
      <w:r>
        <w:t>2) количество внеплановых контрольных (надзорных) мероприятий, проведенных за отчетный период;</w:t>
      </w:r>
    </w:p>
    <w:p w:rsidR="008E5A66" w:rsidRDefault="008E5A66">
      <w:pPr>
        <w:pStyle w:val="ConsPlusNormal"/>
        <w:spacing w:before="220"/>
        <w:ind w:firstLine="540"/>
        <w:jc w:val="both"/>
      </w:pPr>
      <w:r>
        <w:t>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E5A66" w:rsidRDefault="008E5A66">
      <w:pPr>
        <w:pStyle w:val="ConsPlusNormal"/>
        <w:spacing w:before="220"/>
        <w:ind w:firstLine="540"/>
        <w:jc w:val="both"/>
      </w:pPr>
      <w:r>
        <w:t>4) общее количество контрольных (надзорных) мероприятий с взаимодействием, проведенных за отчетный период;</w:t>
      </w:r>
    </w:p>
    <w:p w:rsidR="008E5A66" w:rsidRDefault="008E5A66">
      <w:pPr>
        <w:pStyle w:val="ConsPlusNormal"/>
        <w:spacing w:before="220"/>
        <w:ind w:firstLine="540"/>
        <w:jc w:val="both"/>
      </w:pPr>
      <w:r>
        <w:t>5)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8E5A66" w:rsidRDefault="008E5A66">
      <w:pPr>
        <w:pStyle w:val="ConsPlusNormal"/>
        <w:spacing w:before="220"/>
        <w:ind w:firstLine="540"/>
        <w:jc w:val="both"/>
      </w:pPr>
      <w:r>
        <w:t>6) количество контрольных (надзорных) мероприятий, проведенных с использованием средств дистанционного взаимодействия, за отчетный период;</w:t>
      </w:r>
    </w:p>
    <w:p w:rsidR="008E5A66" w:rsidRDefault="008E5A66">
      <w:pPr>
        <w:pStyle w:val="ConsPlusNormal"/>
        <w:spacing w:before="220"/>
        <w:ind w:firstLine="540"/>
        <w:jc w:val="both"/>
      </w:pPr>
      <w:r>
        <w:t>7) количество обязательных профилактических визитов, проведенных за отчетный период;</w:t>
      </w:r>
    </w:p>
    <w:p w:rsidR="008E5A66" w:rsidRDefault="008E5A66">
      <w:pPr>
        <w:pStyle w:val="ConsPlusNormal"/>
        <w:spacing w:before="220"/>
        <w:ind w:firstLine="540"/>
        <w:jc w:val="both"/>
      </w:pPr>
      <w:r>
        <w:t>8) количество предостережений о недопустимости нарушения обязательных требований, объявленных за отчетный период;</w:t>
      </w:r>
    </w:p>
    <w:p w:rsidR="008E5A66" w:rsidRDefault="008E5A66">
      <w:pPr>
        <w:pStyle w:val="ConsPlusNormal"/>
        <w:spacing w:before="220"/>
        <w:ind w:firstLine="540"/>
        <w:jc w:val="both"/>
      </w:pPr>
      <w:r>
        <w:t>9) количество контрольных (надзорных) мероприятий, по результатам которых выявлены нарушения обязательных требований, за отчетный период;</w:t>
      </w:r>
    </w:p>
    <w:p w:rsidR="008E5A66" w:rsidRDefault="008E5A66">
      <w:pPr>
        <w:pStyle w:val="ConsPlusNormal"/>
        <w:spacing w:before="220"/>
        <w:ind w:firstLine="540"/>
        <w:jc w:val="both"/>
      </w:pPr>
      <w:r>
        <w:t>10) количество контрольных (надзорных) мероприятий, по итогам которых возбуждены дела об административных правонарушениях, за отчетный период;</w:t>
      </w:r>
    </w:p>
    <w:p w:rsidR="008E5A66" w:rsidRDefault="008E5A66">
      <w:pPr>
        <w:pStyle w:val="ConsPlusNormal"/>
        <w:spacing w:before="220"/>
        <w:ind w:firstLine="540"/>
        <w:jc w:val="both"/>
      </w:pPr>
      <w:r>
        <w:t>11) сумма административных штрафов, наложенных по результатам контрольных (надзорных) мероприятий, за отчетный период;</w:t>
      </w:r>
    </w:p>
    <w:p w:rsidR="008E5A66" w:rsidRDefault="008E5A66">
      <w:pPr>
        <w:pStyle w:val="ConsPlusNormal"/>
        <w:spacing w:before="220"/>
        <w:ind w:firstLine="540"/>
        <w:jc w:val="both"/>
      </w:pPr>
      <w:r>
        <w:lastRenderedPageBreak/>
        <w:t xml:space="preserve">12) количество направленных в органы прокуратуры заявлений о </w:t>
      </w:r>
      <w:proofErr w:type="gramStart"/>
      <w:r>
        <w:t>согласовании</w:t>
      </w:r>
      <w:proofErr w:type="gramEnd"/>
      <w:r>
        <w:t xml:space="preserve"> проведения контрольных (надзорных) мероприятий за отчетный период;</w:t>
      </w:r>
    </w:p>
    <w:p w:rsidR="008E5A66" w:rsidRDefault="008E5A66">
      <w:pPr>
        <w:pStyle w:val="ConsPlusNormal"/>
        <w:spacing w:before="220"/>
        <w:ind w:firstLine="540"/>
        <w:jc w:val="both"/>
      </w:pPr>
      <w:r>
        <w:t xml:space="preserve">13) количество направленных в органы прокуратуры заявлений о </w:t>
      </w:r>
      <w:proofErr w:type="gramStart"/>
      <w:r>
        <w:t>согласовании</w:t>
      </w:r>
      <w:proofErr w:type="gramEnd"/>
      <w:r>
        <w:t xml:space="preserve"> проведения контрольных (надзорных) мероприятий, по которым органами прокуратуры отказано в согласовании, за отчетный период;</w:t>
      </w:r>
    </w:p>
    <w:p w:rsidR="008E5A66" w:rsidRDefault="008E5A66">
      <w:pPr>
        <w:pStyle w:val="ConsPlusNormal"/>
        <w:spacing w:before="220"/>
        <w:ind w:firstLine="540"/>
        <w:jc w:val="both"/>
      </w:pPr>
      <w:r>
        <w:t>14) общее количество учтенных объектов контроля на конец отчетного периода;</w:t>
      </w:r>
    </w:p>
    <w:p w:rsidR="008E5A66" w:rsidRDefault="008E5A66">
      <w:pPr>
        <w:pStyle w:val="ConsPlusNormal"/>
        <w:spacing w:before="220"/>
        <w:ind w:firstLine="540"/>
        <w:jc w:val="both"/>
      </w:pPr>
      <w:r>
        <w:t>15) количество учтенных объектов контроля, отнесенных к категориям риска, по каждой из категорий риска, на конец отчетного периода;</w:t>
      </w:r>
    </w:p>
    <w:p w:rsidR="008E5A66" w:rsidRDefault="008E5A66">
      <w:pPr>
        <w:pStyle w:val="ConsPlusNormal"/>
        <w:spacing w:before="220"/>
        <w:ind w:firstLine="540"/>
        <w:jc w:val="both"/>
      </w:pPr>
      <w:r>
        <w:t>16) количество учтенных контролируемых лиц на конец отчетного периода;</w:t>
      </w:r>
    </w:p>
    <w:p w:rsidR="008E5A66" w:rsidRDefault="008E5A66">
      <w:pPr>
        <w:pStyle w:val="ConsPlusNormal"/>
        <w:spacing w:before="220"/>
        <w:ind w:firstLine="540"/>
        <w:jc w:val="both"/>
      </w:pPr>
      <w:r>
        <w:t xml:space="preserve">17) количество учтенных контролируемых лиц, в </w:t>
      </w:r>
      <w:proofErr w:type="gramStart"/>
      <w:r>
        <w:t>отношении</w:t>
      </w:r>
      <w:proofErr w:type="gramEnd"/>
      <w:r>
        <w:t xml:space="preserve"> которых проведены контрольные (надзорные) мероприятия, за отчетный период;</w:t>
      </w:r>
    </w:p>
    <w:p w:rsidR="008E5A66" w:rsidRDefault="008E5A66">
      <w:pPr>
        <w:pStyle w:val="ConsPlusNormal"/>
        <w:spacing w:before="220"/>
        <w:ind w:firstLine="540"/>
        <w:jc w:val="both"/>
      </w:pPr>
      <w:r>
        <w:t xml:space="preserve">18) общее количество жалоб, поданных контролируемыми лицами в досудебном </w:t>
      </w:r>
      <w:proofErr w:type="gramStart"/>
      <w:r>
        <w:t>порядке</w:t>
      </w:r>
      <w:proofErr w:type="gramEnd"/>
      <w:r>
        <w:t>, за отчетный период;</w:t>
      </w:r>
    </w:p>
    <w:p w:rsidR="008E5A66" w:rsidRDefault="008E5A66">
      <w:pPr>
        <w:pStyle w:val="ConsPlusNormal"/>
        <w:spacing w:before="220"/>
        <w:ind w:firstLine="540"/>
        <w:jc w:val="both"/>
      </w:pPr>
      <w:r>
        <w:t xml:space="preserve">19) количество жалоб, в </w:t>
      </w:r>
      <w:proofErr w:type="gramStart"/>
      <w:r>
        <w:t>отношении</w:t>
      </w:r>
      <w:proofErr w:type="gramEnd"/>
      <w:r>
        <w:t xml:space="preserve"> которых контрольным (надзорным) органом был нарушен срок рассмотрения, за отчетный период;</w:t>
      </w:r>
    </w:p>
    <w:p w:rsidR="008E5A66" w:rsidRDefault="008E5A66">
      <w:pPr>
        <w:pStyle w:val="ConsPlusNormal"/>
        <w:spacing w:before="220"/>
        <w:ind w:firstLine="540"/>
        <w:jc w:val="both"/>
      </w:pPr>
      <w:r>
        <w:t xml:space="preserve">20) количество жалоб, поданных контролируемыми лицами в досудебном порядке, по </w:t>
      </w:r>
      <w:proofErr w:type="gramStart"/>
      <w:r>
        <w:t>итогам</w:t>
      </w:r>
      <w:proofErr w:type="gramEnd"/>
      <w: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rsidR="008E5A66" w:rsidRDefault="008E5A66">
      <w:pPr>
        <w:pStyle w:val="ConsPlusNormal"/>
        <w:spacing w:before="220"/>
        <w:ind w:firstLine="540"/>
        <w:jc w:val="both"/>
      </w:pPr>
      <w:r>
        <w:t>21)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8E5A66" w:rsidRDefault="008E5A66">
      <w:pPr>
        <w:pStyle w:val="ConsPlusNormal"/>
        <w:spacing w:before="220"/>
        <w:ind w:firstLine="540"/>
        <w:jc w:val="both"/>
      </w:pPr>
      <w:r>
        <w:t>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E5A66" w:rsidRDefault="008E5A66">
      <w:pPr>
        <w:pStyle w:val="ConsPlusNormal"/>
        <w:spacing w:before="220"/>
        <w:ind w:firstLine="540"/>
        <w:jc w:val="both"/>
      </w:pPr>
      <w:r>
        <w:t>23)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8E5A66" w:rsidRDefault="008E5A66">
      <w:pPr>
        <w:pStyle w:val="ConsPlusNormal"/>
        <w:jc w:val="both"/>
      </w:pPr>
      <w:r>
        <w:t xml:space="preserve">(п. 64 в ред. </w:t>
      </w:r>
      <w:hyperlink r:id="rId52" w:history="1">
        <w:r>
          <w:rPr>
            <w:color w:val="0000FF"/>
          </w:rPr>
          <w:t>Постановления</w:t>
        </w:r>
      </w:hyperlink>
      <w:r>
        <w:t xml:space="preserve"> </w:t>
      </w:r>
      <w:proofErr w:type="gramStart"/>
      <w:r>
        <w:t>КМ</w:t>
      </w:r>
      <w:proofErr w:type="gramEnd"/>
      <w:r>
        <w:t xml:space="preserve"> РТ от 28.02.2022 N 179)</w:t>
      </w:r>
    </w:p>
    <w:p w:rsidR="008E5A66" w:rsidRDefault="008E5A66">
      <w:pPr>
        <w:pStyle w:val="ConsPlusNormal"/>
        <w:spacing w:before="220"/>
        <w:ind w:firstLine="540"/>
        <w:jc w:val="both"/>
      </w:pPr>
      <w:r>
        <w:t xml:space="preserve">65. Анализ ключевых показателей осуществляется в </w:t>
      </w:r>
      <w:proofErr w:type="gramStart"/>
      <w:r>
        <w:t>докладе</w:t>
      </w:r>
      <w:proofErr w:type="gramEnd"/>
      <w:r>
        <w:t xml:space="preserve"> о государственном жилищном надзоре, подготавливаемом по итогам календарного года.</w:t>
      </w:r>
    </w:p>
    <w:p w:rsidR="008E5A66" w:rsidRDefault="008E5A66">
      <w:pPr>
        <w:pStyle w:val="ConsPlusNormal"/>
        <w:jc w:val="both"/>
      </w:pPr>
    </w:p>
    <w:p w:rsidR="008E5A66" w:rsidRDefault="008E5A66">
      <w:pPr>
        <w:pStyle w:val="ConsPlusTitle"/>
        <w:jc w:val="center"/>
        <w:outlineLvl w:val="1"/>
      </w:pPr>
      <w:bookmarkStart w:id="9" w:name="P313"/>
      <w:bookmarkEnd w:id="9"/>
      <w:r>
        <w:t>VI. Досудебный порядок рассмотрения жалоб на решения</w:t>
      </w:r>
    </w:p>
    <w:p w:rsidR="008E5A66" w:rsidRDefault="008E5A66">
      <w:pPr>
        <w:pStyle w:val="ConsPlusTitle"/>
        <w:jc w:val="center"/>
      </w:pPr>
      <w:r>
        <w:t>Инспекции, действия (бездействия) ее должностных лиц</w:t>
      </w:r>
    </w:p>
    <w:p w:rsidR="008E5A66" w:rsidRDefault="008E5A66">
      <w:pPr>
        <w:pStyle w:val="ConsPlusTitle"/>
        <w:jc w:val="center"/>
      </w:pPr>
      <w:r>
        <w:t>при осуществлении государственного жилищного надзора</w:t>
      </w:r>
    </w:p>
    <w:p w:rsidR="008E5A66" w:rsidRDefault="008E5A66">
      <w:pPr>
        <w:pStyle w:val="ConsPlusNormal"/>
        <w:jc w:val="both"/>
      </w:pPr>
    </w:p>
    <w:p w:rsidR="008E5A66" w:rsidRDefault="008E5A66">
      <w:pPr>
        <w:pStyle w:val="ConsPlusNormal"/>
        <w:ind w:firstLine="540"/>
        <w:jc w:val="both"/>
      </w:pPr>
      <w:r>
        <w:t xml:space="preserve">66. Действия (бездействие) должностных лиц Инспекции и решения, принятые ими в ходе осуществления государственного жилищного надзора, могут быть обжалованы в досудебном (внесудебном) порядке в соответствии с положениями Федерального </w:t>
      </w:r>
      <w:hyperlink r:id="rId53" w:history="1">
        <w:r>
          <w:rPr>
            <w:color w:val="0000FF"/>
          </w:rPr>
          <w:t>закона</w:t>
        </w:r>
      </w:hyperlink>
      <w:r>
        <w:t xml:space="preserve"> N 248-ФЗ.</w:t>
      </w:r>
    </w:p>
    <w:p w:rsidR="008E5A66" w:rsidRDefault="008E5A66">
      <w:pPr>
        <w:pStyle w:val="ConsPlusNormal"/>
        <w:spacing w:before="220"/>
        <w:ind w:firstLine="540"/>
        <w:jc w:val="both"/>
      </w:pPr>
      <w:r>
        <w:t xml:space="preserve">67. Жалоба подается контролируемым лицом в Инспекцию в электронном </w:t>
      </w:r>
      <w:proofErr w:type="gramStart"/>
      <w:r>
        <w:t>виде</w:t>
      </w:r>
      <w:proofErr w:type="gramEnd"/>
      <w:r>
        <w:t xml:space="preserve"> с использованием единого портала государственных и муниципальных услуг и (или)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w:t>
      </w:r>
      <w:r>
        <w:lastRenderedPageBreak/>
        <w:t>организацией она должна быть подписана усиленной квалифицированной электронной подписью.</w:t>
      </w:r>
    </w:p>
    <w:p w:rsidR="008E5A66" w:rsidRDefault="008E5A66">
      <w:pPr>
        <w:pStyle w:val="ConsPlusNormal"/>
        <w:spacing w:before="220"/>
        <w:ind w:firstLine="540"/>
        <w:jc w:val="both"/>
      </w:pPr>
      <w:r>
        <w:t>68. Порядок рассмотрения жалобы:</w:t>
      </w:r>
    </w:p>
    <w:p w:rsidR="008E5A66" w:rsidRDefault="008E5A66">
      <w:pPr>
        <w:pStyle w:val="ConsPlusNormal"/>
        <w:spacing w:before="220"/>
        <w:ind w:firstLine="540"/>
        <w:jc w:val="both"/>
      </w:pPr>
      <w:r>
        <w:t>жалоба на решение территориального органа Инспекции, действия (бездействие) его должностных лиц рассматривается руководителем территориального органа Инспекции либо начальником Инспекции;</w:t>
      </w:r>
    </w:p>
    <w:p w:rsidR="008E5A66" w:rsidRDefault="008E5A66">
      <w:pPr>
        <w:pStyle w:val="ConsPlusNormal"/>
        <w:spacing w:before="220"/>
        <w:ind w:firstLine="540"/>
        <w:jc w:val="both"/>
      </w:pPr>
      <w:r>
        <w:t>жалоба на действия (бездействие) руководителя (заместителя руководителя) территориального органа Инспекции рассматривается начальником Инспекции;</w:t>
      </w:r>
    </w:p>
    <w:p w:rsidR="008E5A66" w:rsidRDefault="008E5A66">
      <w:pPr>
        <w:pStyle w:val="ConsPlusNormal"/>
        <w:spacing w:before="220"/>
        <w:ind w:firstLine="540"/>
        <w:jc w:val="both"/>
      </w:pPr>
      <w:r>
        <w:t>жалоба на решение Инспекции, действия (бездействие) его должностных лиц рассматривается начальником Инспекции.</w:t>
      </w:r>
    </w:p>
    <w:p w:rsidR="008E5A66" w:rsidRDefault="008E5A66">
      <w:pPr>
        <w:pStyle w:val="ConsPlusNormal"/>
        <w:spacing w:before="220"/>
        <w:ind w:firstLine="540"/>
        <w:jc w:val="both"/>
      </w:pPr>
      <w:r>
        <w:t>69. Контролируемые лица, права и законные интересы которых, по их мнению, были непосредственно нарушены в рамках осуществления государственного жилищного надзора, имеют право на досудебное обжалование:</w:t>
      </w:r>
    </w:p>
    <w:p w:rsidR="008E5A66" w:rsidRDefault="008E5A66">
      <w:pPr>
        <w:pStyle w:val="ConsPlusNormal"/>
        <w:spacing w:before="220"/>
        <w:ind w:firstLine="540"/>
        <w:jc w:val="both"/>
      </w:pPr>
      <w:r>
        <w:t xml:space="preserve">1) решений о </w:t>
      </w:r>
      <w:proofErr w:type="gramStart"/>
      <w:r>
        <w:t>проведении</w:t>
      </w:r>
      <w:proofErr w:type="gramEnd"/>
      <w:r>
        <w:t xml:space="preserve"> контрольных (надзорных) мероприятий;</w:t>
      </w:r>
    </w:p>
    <w:p w:rsidR="008E5A66" w:rsidRDefault="008E5A66">
      <w:pPr>
        <w:pStyle w:val="ConsPlusNormal"/>
        <w:spacing w:before="220"/>
        <w:ind w:firstLine="540"/>
        <w:jc w:val="both"/>
      </w:pPr>
      <w:r>
        <w:t>2) актов контрольных (надзорных) мероприятий и предписаний об устранении выявленных нарушений;</w:t>
      </w:r>
    </w:p>
    <w:p w:rsidR="008E5A66" w:rsidRDefault="008E5A66">
      <w:pPr>
        <w:pStyle w:val="ConsPlusNormal"/>
        <w:spacing w:before="220"/>
        <w:ind w:firstLine="540"/>
        <w:jc w:val="both"/>
      </w:pPr>
      <w:r>
        <w:t>3) действий (бездействия) должностных лиц Инспекции в рамках контрольных (надзорных) мероприятий.</w:t>
      </w:r>
    </w:p>
    <w:p w:rsidR="008E5A66" w:rsidRDefault="008E5A66">
      <w:pPr>
        <w:pStyle w:val="ConsPlusNormal"/>
        <w:spacing w:before="220"/>
        <w:ind w:firstLine="540"/>
        <w:jc w:val="both"/>
      </w:pPr>
      <w:bookmarkStart w:id="10" w:name="P327"/>
      <w:bookmarkEnd w:id="10"/>
      <w:r>
        <w:t>70. Жалоба на решение Инспекции,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8E5A66" w:rsidRDefault="008E5A66">
      <w:pPr>
        <w:pStyle w:val="ConsPlusNormal"/>
        <w:spacing w:before="220"/>
        <w:ind w:firstLine="540"/>
        <w:jc w:val="both"/>
      </w:pPr>
      <w:bookmarkStart w:id="11" w:name="P328"/>
      <w:bookmarkEnd w:id="11"/>
      <w:r>
        <w:t>71. Жалоба на предписание Инспекции может быть подана в течение 10 рабочих дней с момента получения контролируемым лицом предписания.</w:t>
      </w:r>
    </w:p>
    <w:p w:rsidR="008E5A66" w:rsidRDefault="008E5A66">
      <w:pPr>
        <w:pStyle w:val="ConsPlusNormal"/>
        <w:spacing w:before="220"/>
        <w:ind w:firstLine="540"/>
        <w:jc w:val="both"/>
      </w:pPr>
      <w:r>
        <w:t>72.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E5A66" w:rsidRDefault="008E5A66">
      <w:pPr>
        <w:pStyle w:val="ConsPlusNormal"/>
        <w:spacing w:before="220"/>
        <w:ind w:firstLine="540"/>
        <w:jc w:val="both"/>
      </w:pPr>
      <w:r>
        <w:t xml:space="preserve">73. Жалоба может содержать ходатайство о </w:t>
      </w:r>
      <w:proofErr w:type="gramStart"/>
      <w:r>
        <w:t>приостановлении</w:t>
      </w:r>
      <w:proofErr w:type="gramEnd"/>
      <w:r>
        <w:t xml:space="preserve"> исполнения обжалуемого решения Инспекции.</w:t>
      </w:r>
    </w:p>
    <w:p w:rsidR="008E5A66" w:rsidRDefault="008E5A66">
      <w:pPr>
        <w:pStyle w:val="ConsPlusNormal"/>
        <w:spacing w:before="220"/>
        <w:ind w:firstLine="540"/>
        <w:jc w:val="both"/>
      </w:pPr>
      <w:r>
        <w:t>74. Жалоба должна содержать:</w:t>
      </w:r>
    </w:p>
    <w:p w:rsidR="008E5A66" w:rsidRDefault="008E5A66">
      <w:pPr>
        <w:pStyle w:val="ConsPlusNormal"/>
        <w:spacing w:before="220"/>
        <w:ind w:firstLine="540"/>
        <w:jc w:val="both"/>
      </w:pPr>
      <w:proofErr w:type="gramStart"/>
      <w:r>
        <w:t>наименование Инспекции, фамилию, имя, отчество (при наличии) должностного лица, решение и (или) действия (бездействие) которых обжалуются;</w:t>
      </w:r>
      <w:proofErr w:type="gramEnd"/>
    </w:p>
    <w:p w:rsidR="008E5A66" w:rsidRDefault="008E5A66">
      <w:pPr>
        <w:pStyle w:val="ConsPlusNormal"/>
        <w:spacing w:before="220"/>
        <w:ind w:firstLine="540"/>
        <w:jc w:val="both"/>
      </w:pPr>
      <w:proofErr w:type="gramStart"/>
      <w: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8E5A66" w:rsidRDefault="008E5A66">
      <w:pPr>
        <w:pStyle w:val="ConsPlusNormal"/>
        <w:spacing w:before="220"/>
        <w:ind w:firstLine="540"/>
        <w:jc w:val="both"/>
      </w:pPr>
      <w:r>
        <w:t xml:space="preserve">сведения об обжалуемых </w:t>
      </w:r>
      <w:proofErr w:type="gramStart"/>
      <w:r>
        <w:t>решении</w:t>
      </w:r>
      <w:proofErr w:type="gramEnd"/>
      <w:r>
        <w:t xml:space="preserve"> Инспекции и (или) действии (бездействии) его должностного лица, которые привели или могут привести к нарушению прав контролируемого лица, подавшего жалобу;</w:t>
      </w:r>
    </w:p>
    <w:p w:rsidR="008E5A66" w:rsidRDefault="008E5A66">
      <w:pPr>
        <w:pStyle w:val="ConsPlusNormal"/>
        <w:spacing w:before="220"/>
        <w:ind w:firstLine="540"/>
        <w:jc w:val="both"/>
      </w:pPr>
      <w:r>
        <w:t>основания и доводы, на основании которых заявитель не согласен с решением Инспекции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8E5A66" w:rsidRDefault="008E5A66">
      <w:pPr>
        <w:pStyle w:val="ConsPlusNormal"/>
        <w:spacing w:before="220"/>
        <w:ind w:firstLine="540"/>
        <w:jc w:val="both"/>
      </w:pPr>
      <w:r>
        <w:t>требования лица, подавшего жалобу.</w:t>
      </w:r>
    </w:p>
    <w:p w:rsidR="008E5A66" w:rsidRDefault="008E5A66">
      <w:pPr>
        <w:pStyle w:val="ConsPlusNormal"/>
        <w:spacing w:before="220"/>
        <w:ind w:firstLine="540"/>
        <w:jc w:val="both"/>
      </w:pPr>
      <w:r>
        <w:lastRenderedPageBreak/>
        <w:t>75. Жалоба не должна содержать нецензурные либо оскорбительные выражения, угрозы жизни, здоровью и имуществу должностных лиц Инспекции либо членов их семей.</w:t>
      </w:r>
    </w:p>
    <w:p w:rsidR="008E5A66" w:rsidRDefault="008E5A66">
      <w:pPr>
        <w:pStyle w:val="ConsPlusNormal"/>
        <w:spacing w:before="220"/>
        <w:ind w:firstLine="540"/>
        <w:jc w:val="both"/>
      </w:pPr>
      <w:r>
        <w:t>76. Инспекция принимает решение об отказе в рассмотрении жалобы в течение пяти рабочих дней со дня получения жалобы, если:</w:t>
      </w:r>
    </w:p>
    <w:p w:rsidR="008E5A66" w:rsidRDefault="008E5A66">
      <w:pPr>
        <w:pStyle w:val="ConsPlusNormal"/>
        <w:spacing w:before="220"/>
        <w:ind w:firstLine="540"/>
        <w:jc w:val="both"/>
      </w:pPr>
      <w:r>
        <w:t xml:space="preserve">жалоба подана после истечения срока подачи жалобы, установленного </w:t>
      </w:r>
      <w:hyperlink w:anchor="P327" w:history="1">
        <w:r>
          <w:rPr>
            <w:color w:val="0000FF"/>
          </w:rPr>
          <w:t>пунктами 70</w:t>
        </w:r>
      </w:hyperlink>
      <w:r>
        <w:t xml:space="preserve">, </w:t>
      </w:r>
      <w:hyperlink w:anchor="P328" w:history="1">
        <w:r>
          <w:rPr>
            <w:color w:val="0000FF"/>
          </w:rPr>
          <w:t>71</w:t>
        </w:r>
      </w:hyperlink>
      <w:r>
        <w:t xml:space="preserve"> настоящего Положения, и не содержит ходатайства о </w:t>
      </w:r>
      <w:proofErr w:type="gramStart"/>
      <w:r>
        <w:t>восстановлении</w:t>
      </w:r>
      <w:proofErr w:type="gramEnd"/>
      <w:r>
        <w:t xml:space="preserve"> пропущенного срока подачи жалобы;</w:t>
      </w:r>
    </w:p>
    <w:p w:rsidR="008E5A66" w:rsidRDefault="008E5A66">
      <w:pPr>
        <w:pStyle w:val="ConsPlusNormal"/>
        <w:spacing w:before="220"/>
        <w:ind w:firstLine="540"/>
        <w:jc w:val="both"/>
      </w:pPr>
      <w:r>
        <w:t xml:space="preserve">в </w:t>
      </w:r>
      <w:proofErr w:type="gramStart"/>
      <w:r>
        <w:t>удовлетворении</w:t>
      </w:r>
      <w:proofErr w:type="gramEnd"/>
      <w:r>
        <w:t xml:space="preserve"> ходатайства о восстановлении пропущенного срока на подачу жалобы отказано;</w:t>
      </w:r>
    </w:p>
    <w:p w:rsidR="008E5A66" w:rsidRDefault="008E5A66">
      <w:pPr>
        <w:pStyle w:val="ConsPlusNormal"/>
        <w:spacing w:before="220"/>
        <w:ind w:firstLine="540"/>
        <w:jc w:val="both"/>
      </w:pPr>
      <w:r>
        <w:t>до принятия решения по жалобе от контролируемого лица, ее подавшего, поступило заявление об отзыве жалобы;</w:t>
      </w:r>
    </w:p>
    <w:p w:rsidR="008E5A66" w:rsidRDefault="008E5A66">
      <w:pPr>
        <w:pStyle w:val="ConsPlusNormal"/>
        <w:spacing w:before="220"/>
        <w:ind w:firstLine="540"/>
        <w:jc w:val="both"/>
      </w:pPr>
      <w:r>
        <w:t>имеется решение суда по вопросам, поставленным в жалобе;</w:t>
      </w:r>
    </w:p>
    <w:p w:rsidR="008E5A66" w:rsidRDefault="008E5A66">
      <w:pPr>
        <w:pStyle w:val="ConsPlusNormal"/>
        <w:spacing w:before="220"/>
        <w:ind w:firstLine="540"/>
        <w:jc w:val="both"/>
      </w:pPr>
      <w:r>
        <w:t>ранее в Инспекцию была подана другая жалоба от того же контролируемого лица по тем же основаниям;</w:t>
      </w:r>
    </w:p>
    <w:p w:rsidR="008E5A66" w:rsidRDefault="008E5A66">
      <w:pPr>
        <w:pStyle w:val="ConsPlusNormal"/>
        <w:spacing w:before="220"/>
        <w:ind w:firstLine="540"/>
        <w:jc w:val="both"/>
      </w:pPr>
      <w:r>
        <w:t>жалоба содержит нецензурные либо оскорбительные выражения, угрозы жизни, здоровью и имуществу должностных лиц Инспекции, а также членов их семей;</w:t>
      </w:r>
    </w:p>
    <w:p w:rsidR="008E5A66" w:rsidRDefault="008E5A66">
      <w:pPr>
        <w:pStyle w:val="ConsPlusNormal"/>
        <w:spacing w:before="220"/>
        <w:ind w:firstLine="540"/>
        <w:jc w:val="both"/>
      </w:pPr>
      <w:r>
        <w:t xml:space="preserve">ранее получен отказ в </w:t>
      </w:r>
      <w:proofErr w:type="gramStart"/>
      <w:r>
        <w:t>рассмотрении</w:t>
      </w:r>
      <w:proofErr w:type="gramEnd"/>
      <w:r>
        <w:t xml:space="preserve">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E5A66" w:rsidRDefault="008E5A66">
      <w:pPr>
        <w:pStyle w:val="ConsPlusNormal"/>
        <w:spacing w:before="220"/>
        <w:ind w:firstLine="540"/>
        <w:jc w:val="both"/>
      </w:pPr>
      <w:r>
        <w:t>жалоба подана в ненадлежащий уполномоченный орган;</w:t>
      </w:r>
    </w:p>
    <w:p w:rsidR="008E5A66" w:rsidRDefault="008E5A66">
      <w:pPr>
        <w:pStyle w:val="ConsPlusNormal"/>
        <w:spacing w:before="220"/>
        <w:ind w:firstLine="540"/>
        <w:jc w:val="both"/>
      </w:pPr>
      <w:r>
        <w:t>законодательством Российской Федерации предусмотрен только судебный порядок обжалования решений Инспекции.</w:t>
      </w:r>
    </w:p>
    <w:p w:rsidR="008E5A66" w:rsidRDefault="008E5A66">
      <w:pPr>
        <w:pStyle w:val="ConsPlusNormal"/>
        <w:spacing w:before="220"/>
        <w:ind w:firstLine="540"/>
        <w:jc w:val="both"/>
      </w:pPr>
      <w:r>
        <w:t>77. Жалоба подлежит рассмотрению в течение 20 рабочих дней со дня ее регистрации в Инспекции.</w:t>
      </w:r>
    </w:p>
    <w:p w:rsidR="008E5A66" w:rsidRDefault="008E5A66">
      <w:pPr>
        <w:pStyle w:val="ConsPlusNormal"/>
        <w:spacing w:before="220"/>
        <w:ind w:firstLine="540"/>
        <w:jc w:val="both"/>
      </w:pPr>
      <w:r>
        <w:t>78. По итогам рассмотрения жалобы Инспекция принимает одно из следующих решений:</w:t>
      </w:r>
    </w:p>
    <w:p w:rsidR="008E5A66" w:rsidRDefault="008E5A66">
      <w:pPr>
        <w:pStyle w:val="ConsPlusNormal"/>
        <w:spacing w:before="220"/>
        <w:ind w:firstLine="540"/>
        <w:jc w:val="both"/>
      </w:pPr>
      <w:r>
        <w:t>оставляет жалобу без удовлетворения;</w:t>
      </w:r>
    </w:p>
    <w:p w:rsidR="008E5A66" w:rsidRDefault="008E5A66">
      <w:pPr>
        <w:pStyle w:val="ConsPlusNormal"/>
        <w:spacing w:before="220"/>
        <w:ind w:firstLine="540"/>
        <w:jc w:val="both"/>
      </w:pPr>
      <w:r>
        <w:t>отменяет решение Инспекции полностью или частично;</w:t>
      </w:r>
    </w:p>
    <w:p w:rsidR="008E5A66" w:rsidRDefault="008E5A66">
      <w:pPr>
        <w:pStyle w:val="ConsPlusNormal"/>
        <w:spacing w:before="220"/>
        <w:ind w:firstLine="540"/>
        <w:jc w:val="both"/>
      </w:pPr>
      <w:proofErr w:type="gramStart"/>
      <w:r>
        <w:t>отменяет решение Инспекции полностью и принимает</w:t>
      </w:r>
      <w:proofErr w:type="gramEnd"/>
      <w:r>
        <w:t xml:space="preserve"> новое решение;</w:t>
      </w:r>
    </w:p>
    <w:p w:rsidR="008E5A66" w:rsidRDefault="008E5A66">
      <w:pPr>
        <w:pStyle w:val="ConsPlusNormal"/>
        <w:spacing w:before="220"/>
        <w:ind w:firstLine="540"/>
        <w:jc w:val="both"/>
      </w:pPr>
      <w:r>
        <w:t>признает действия (бездействие) должностных лиц Инспекции незаконными и выносит решение по существу, в том числе об осуществлении при необходимости определенных действий.</w:t>
      </w:r>
    </w:p>
    <w:p w:rsidR="008E5A66" w:rsidRDefault="008E5A66">
      <w:pPr>
        <w:pStyle w:val="ConsPlusNormal"/>
        <w:spacing w:before="220"/>
        <w:ind w:firstLine="540"/>
        <w:jc w:val="both"/>
      </w:pPr>
      <w:r>
        <w:t>79. Решение Инспекции,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не позднее одного рабочего дня со дня его принятия.</w:t>
      </w:r>
    </w:p>
    <w:p w:rsidR="008E5A66" w:rsidRDefault="008E5A66">
      <w:pPr>
        <w:pStyle w:val="ConsPlusNormal"/>
        <w:jc w:val="both"/>
      </w:pPr>
    </w:p>
    <w:p w:rsidR="008E5A66" w:rsidRDefault="008E5A66">
      <w:pPr>
        <w:pStyle w:val="ConsPlusNormal"/>
        <w:jc w:val="both"/>
      </w:pPr>
    </w:p>
    <w:p w:rsidR="008E5A66" w:rsidRDefault="008E5A66">
      <w:pPr>
        <w:pStyle w:val="ConsPlusNormal"/>
        <w:jc w:val="both"/>
      </w:pPr>
    </w:p>
    <w:p w:rsidR="008E5A66" w:rsidRDefault="008E5A66">
      <w:pPr>
        <w:pStyle w:val="ConsPlusNormal"/>
        <w:jc w:val="both"/>
      </w:pPr>
    </w:p>
    <w:p w:rsidR="008E5A66" w:rsidRDefault="008E5A66">
      <w:pPr>
        <w:pStyle w:val="ConsPlusNormal"/>
        <w:jc w:val="both"/>
      </w:pPr>
    </w:p>
    <w:p w:rsidR="008E5A66" w:rsidRDefault="008E5A66">
      <w:pPr>
        <w:pStyle w:val="ConsPlusNormal"/>
        <w:jc w:val="right"/>
        <w:outlineLvl w:val="1"/>
      </w:pPr>
      <w:r>
        <w:t>Приложение N 1</w:t>
      </w:r>
    </w:p>
    <w:p w:rsidR="008E5A66" w:rsidRDefault="008E5A66">
      <w:pPr>
        <w:pStyle w:val="ConsPlusNormal"/>
        <w:jc w:val="right"/>
      </w:pPr>
      <w:r>
        <w:t xml:space="preserve">к Положению о </w:t>
      </w:r>
      <w:proofErr w:type="gramStart"/>
      <w:r>
        <w:t>региональном</w:t>
      </w:r>
      <w:proofErr w:type="gramEnd"/>
    </w:p>
    <w:p w:rsidR="008E5A66" w:rsidRDefault="008E5A66">
      <w:pPr>
        <w:pStyle w:val="ConsPlusNormal"/>
        <w:jc w:val="right"/>
      </w:pPr>
      <w:r>
        <w:t>государственном жилищном</w:t>
      </w:r>
    </w:p>
    <w:p w:rsidR="008E5A66" w:rsidRDefault="008E5A66">
      <w:pPr>
        <w:pStyle w:val="ConsPlusNormal"/>
        <w:jc w:val="right"/>
      </w:pPr>
      <w:r>
        <w:t>контроле (</w:t>
      </w:r>
      <w:proofErr w:type="gramStart"/>
      <w:r>
        <w:t>надзоре</w:t>
      </w:r>
      <w:proofErr w:type="gramEnd"/>
      <w:r>
        <w:t>)</w:t>
      </w:r>
    </w:p>
    <w:p w:rsidR="008E5A66" w:rsidRDefault="008E5A66">
      <w:pPr>
        <w:pStyle w:val="ConsPlusNormal"/>
        <w:jc w:val="both"/>
      </w:pPr>
    </w:p>
    <w:p w:rsidR="008E5A66" w:rsidRDefault="008E5A66">
      <w:pPr>
        <w:pStyle w:val="ConsPlusTitle"/>
        <w:jc w:val="center"/>
      </w:pPr>
      <w:bookmarkStart w:id="12" w:name="P365"/>
      <w:bookmarkEnd w:id="12"/>
      <w:r>
        <w:t>ПЕРЕЧЕНЬ</w:t>
      </w:r>
    </w:p>
    <w:p w:rsidR="008E5A66" w:rsidRDefault="008E5A66">
      <w:pPr>
        <w:pStyle w:val="ConsPlusTitle"/>
        <w:jc w:val="center"/>
      </w:pPr>
      <w:r>
        <w:t>ДОЛЖНОСТНЫХ ЛИЦ (ГОСУДАРСТВЕННЫХ ЖИЛИЩНЫХ ИНСПЕКТОРОВ)</w:t>
      </w:r>
    </w:p>
    <w:p w:rsidR="008E5A66" w:rsidRDefault="008E5A66">
      <w:pPr>
        <w:pStyle w:val="ConsPlusTitle"/>
        <w:jc w:val="center"/>
      </w:pPr>
      <w:r>
        <w:t>ГОСУДАРСТВЕННОЙ ЖИЛИЩНОЙ ИНСПЕКЦИИ РЕСПУБЛИКИ ТАТАРСТАН,</w:t>
      </w:r>
    </w:p>
    <w:p w:rsidR="008E5A66" w:rsidRDefault="008E5A66">
      <w:pPr>
        <w:pStyle w:val="ConsPlusTitle"/>
        <w:jc w:val="center"/>
      </w:pPr>
      <w:r>
        <w:t>УПОЛНОМОЧЕННЫХ ОСУЩЕСТВЛЯТЬ ГОСУДАРСТВЕННЫЙ ЖИЛИЩНЫЙ НАДЗОР</w:t>
      </w:r>
    </w:p>
    <w:p w:rsidR="008E5A66" w:rsidRDefault="008E5A66">
      <w:pPr>
        <w:pStyle w:val="ConsPlusNormal"/>
        <w:jc w:val="both"/>
      </w:pPr>
    </w:p>
    <w:p w:rsidR="008E5A66" w:rsidRDefault="008E5A66">
      <w:pPr>
        <w:pStyle w:val="ConsPlusNormal"/>
        <w:ind w:firstLine="540"/>
        <w:jc w:val="both"/>
      </w:pPr>
      <w:r>
        <w:t>1. Начальник Государственной жилищной инспекции Республики Татарстан - главный государственный жилищный инспектор.</w:t>
      </w:r>
    </w:p>
    <w:p w:rsidR="008E5A66" w:rsidRDefault="008E5A66">
      <w:pPr>
        <w:pStyle w:val="ConsPlusNormal"/>
        <w:spacing w:before="220"/>
        <w:ind w:firstLine="540"/>
        <w:jc w:val="both"/>
      </w:pPr>
      <w:r>
        <w:t>2. Заместители начальника Государственной жилищной инспекции Республики Татарстан - заместители главного государственного жилищного инспектора.</w:t>
      </w:r>
    </w:p>
    <w:p w:rsidR="008E5A66" w:rsidRDefault="008E5A66">
      <w:pPr>
        <w:pStyle w:val="ConsPlusNormal"/>
        <w:spacing w:before="220"/>
        <w:ind w:firstLine="540"/>
        <w:jc w:val="both"/>
      </w:pPr>
      <w:r>
        <w:t>3. Заместитель начальника Государственной жилищной инспекции Республики Татарстан - заместитель главного государственного жилищного инспектора - начальник Правового управления.</w:t>
      </w:r>
    </w:p>
    <w:p w:rsidR="008E5A66" w:rsidRDefault="008E5A66">
      <w:pPr>
        <w:pStyle w:val="ConsPlusNormal"/>
        <w:spacing w:before="220"/>
        <w:ind w:firstLine="540"/>
        <w:jc w:val="both"/>
      </w:pPr>
      <w:r>
        <w:t>4. Заместители начальника Государственной жилищной инспекции Республики Татарстан - начальники межрайонных жилищных инспекций.</w:t>
      </w:r>
    </w:p>
    <w:p w:rsidR="008E5A66" w:rsidRDefault="008E5A66">
      <w:pPr>
        <w:pStyle w:val="ConsPlusNormal"/>
        <w:spacing w:before="220"/>
        <w:ind w:firstLine="540"/>
        <w:jc w:val="both"/>
      </w:pPr>
      <w:r>
        <w:t>5. Заместитель начальника Государственной жилищной инспекции Республики Татарстан - начальник Казанской городской жилищной инспекции.</w:t>
      </w:r>
    </w:p>
    <w:p w:rsidR="008E5A66" w:rsidRDefault="008E5A66">
      <w:pPr>
        <w:pStyle w:val="ConsPlusNormal"/>
        <w:spacing w:before="220"/>
        <w:ind w:firstLine="540"/>
        <w:jc w:val="both"/>
      </w:pPr>
      <w:r>
        <w:t>6. Начальник центрального инспекторского отдела.</w:t>
      </w:r>
    </w:p>
    <w:p w:rsidR="008E5A66" w:rsidRDefault="008E5A66">
      <w:pPr>
        <w:pStyle w:val="ConsPlusNormal"/>
        <w:spacing w:before="220"/>
        <w:ind w:firstLine="540"/>
        <w:jc w:val="both"/>
      </w:pPr>
      <w:r>
        <w:t>7. Заместитель начальника центрального инспекторского отдела.</w:t>
      </w:r>
    </w:p>
    <w:p w:rsidR="008E5A66" w:rsidRDefault="008E5A66">
      <w:pPr>
        <w:pStyle w:val="ConsPlusNormal"/>
        <w:spacing w:before="220"/>
        <w:ind w:firstLine="540"/>
        <w:jc w:val="both"/>
      </w:pPr>
      <w:r>
        <w:t>8. Заместитель начальника Казанской городской жилищной инспекции.</w:t>
      </w:r>
    </w:p>
    <w:p w:rsidR="008E5A66" w:rsidRDefault="008E5A66">
      <w:pPr>
        <w:pStyle w:val="ConsPlusNormal"/>
        <w:spacing w:before="220"/>
        <w:ind w:firstLine="540"/>
        <w:jc w:val="both"/>
      </w:pPr>
      <w:r>
        <w:t>9. Ведущий советник центрального инспекторского отдела.</w:t>
      </w:r>
    </w:p>
    <w:p w:rsidR="008E5A66" w:rsidRDefault="008E5A66">
      <w:pPr>
        <w:pStyle w:val="ConsPlusNormal"/>
        <w:spacing w:before="220"/>
        <w:ind w:firstLine="540"/>
        <w:jc w:val="both"/>
      </w:pPr>
      <w:r>
        <w:t>10. Ведущий консультант центрального инспекторского отдела.</w:t>
      </w:r>
    </w:p>
    <w:p w:rsidR="008E5A66" w:rsidRDefault="008E5A66">
      <w:pPr>
        <w:pStyle w:val="ConsPlusNormal"/>
        <w:spacing w:before="220"/>
        <w:ind w:firstLine="540"/>
        <w:jc w:val="both"/>
      </w:pPr>
      <w:r>
        <w:t>11. Начальник отдела контроля за капитальным ремонтом жилищного фонда.</w:t>
      </w:r>
    </w:p>
    <w:p w:rsidR="008E5A66" w:rsidRDefault="008E5A66">
      <w:pPr>
        <w:pStyle w:val="ConsPlusNormal"/>
        <w:spacing w:before="220"/>
        <w:ind w:firstLine="540"/>
        <w:jc w:val="both"/>
      </w:pPr>
      <w:r>
        <w:t>12. Ведущий советник отдела контроля за капитальным ремонтом жилищного фонда.</w:t>
      </w:r>
    </w:p>
    <w:p w:rsidR="008E5A66" w:rsidRDefault="008E5A66">
      <w:pPr>
        <w:pStyle w:val="ConsPlusNormal"/>
        <w:spacing w:before="220"/>
        <w:ind w:firstLine="540"/>
        <w:jc w:val="both"/>
      </w:pPr>
      <w:r>
        <w:t>13. Ведущий консультант отдела контроля за капитальным ремонтом жилищного фонда.</w:t>
      </w:r>
    </w:p>
    <w:p w:rsidR="008E5A66" w:rsidRDefault="008E5A66">
      <w:pPr>
        <w:pStyle w:val="ConsPlusNormal"/>
        <w:spacing w:before="220"/>
        <w:ind w:firstLine="540"/>
        <w:jc w:val="both"/>
      </w:pPr>
      <w:r>
        <w:t>14. Ведущий специалист-эксперт отдела контроля за капитальным ремонтом жилищного фонда.</w:t>
      </w:r>
    </w:p>
    <w:p w:rsidR="008E5A66" w:rsidRDefault="008E5A66">
      <w:pPr>
        <w:pStyle w:val="ConsPlusNormal"/>
        <w:spacing w:before="220"/>
        <w:ind w:firstLine="540"/>
        <w:jc w:val="both"/>
      </w:pPr>
      <w:r>
        <w:t>15. Начальник отдела проверки обоснованности платежей за жилищно-коммунальные услуги.</w:t>
      </w:r>
    </w:p>
    <w:p w:rsidR="008E5A66" w:rsidRDefault="008E5A66">
      <w:pPr>
        <w:pStyle w:val="ConsPlusNormal"/>
        <w:spacing w:before="220"/>
        <w:ind w:firstLine="540"/>
        <w:jc w:val="both"/>
      </w:pPr>
      <w:r>
        <w:t>16. Ведущий советник отдела проверки обоснованности платежей за жилищно-коммунальные услуги.</w:t>
      </w:r>
    </w:p>
    <w:p w:rsidR="008E5A66" w:rsidRDefault="008E5A66">
      <w:pPr>
        <w:pStyle w:val="ConsPlusNormal"/>
        <w:spacing w:before="220"/>
        <w:ind w:firstLine="540"/>
        <w:jc w:val="both"/>
      </w:pPr>
      <w:r>
        <w:t>17. Ведущий консультант отдела проверки обоснованности платежей за жилищно-коммунальные услуги.</w:t>
      </w:r>
    </w:p>
    <w:p w:rsidR="008E5A66" w:rsidRDefault="008E5A66">
      <w:pPr>
        <w:pStyle w:val="ConsPlusNormal"/>
        <w:spacing w:before="220"/>
        <w:ind w:firstLine="540"/>
        <w:jc w:val="both"/>
      </w:pPr>
      <w:r>
        <w:t>18. Ведущий специалист-эксперт отдела проверки обоснованности платежей за жилищно-коммунальные услуги.</w:t>
      </w:r>
    </w:p>
    <w:p w:rsidR="008E5A66" w:rsidRDefault="008E5A66">
      <w:pPr>
        <w:pStyle w:val="ConsPlusNormal"/>
        <w:spacing w:before="220"/>
        <w:ind w:firstLine="540"/>
        <w:jc w:val="both"/>
      </w:pPr>
      <w:r>
        <w:t>19. Начальник контрольно-аналитического отдела.</w:t>
      </w:r>
    </w:p>
    <w:p w:rsidR="008E5A66" w:rsidRDefault="008E5A66">
      <w:pPr>
        <w:pStyle w:val="ConsPlusNormal"/>
        <w:spacing w:before="220"/>
        <w:ind w:firstLine="540"/>
        <w:jc w:val="both"/>
      </w:pPr>
      <w:r>
        <w:t>20. Заведующий сектором аналитики и контроля.</w:t>
      </w:r>
    </w:p>
    <w:p w:rsidR="008E5A66" w:rsidRDefault="008E5A66">
      <w:pPr>
        <w:pStyle w:val="ConsPlusNormal"/>
        <w:spacing w:before="220"/>
        <w:ind w:firstLine="540"/>
        <w:jc w:val="both"/>
      </w:pPr>
      <w:r>
        <w:t>21. Старший специалист 1 разряда сектора аналитики и контроля.</w:t>
      </w:r>
    </w:p>
    <w:p w:rsidR="008E5A66" w:rsidRDefault="008E5A66">
      <w:pPr>
        <w:pStyle w:val="ConsPlusNormal"/>
        <w:spacing w:before="220"/>
        <w:ind w:firstLine="540"/>
        <w:jc w:val="both"/>
      </w:pPr>
      <w:r>
        <w:t>22. Начальник отдела жилищного надзора и лицензионного контроля.</w:t>
      </w:r>
    </w:p>
    <w:p w:rsidR="008E5A66" w:rsidRDefault="008E5A66">
      <w:pPr>
        <w:pStyle w:val="ConsPlusNormal"/>
        <w:spacing w:before="220"/>
        <w:ind w:firstLine="540"/>
        <w:jc w:val="both"/>
      </w:pPr>
      <w:r>
        <w:lastRenderedPageBreak/>
        <w:t>23. Ведущий советник отдела жилищного надзора и лицензионного контроля.</w:t>
      </w:r>
    </w:p>
    <w:p w:rsidR="008E5A66" w:rsidRDefault="008E5A66">
      <w:pPr>
        <w:pStyle w:val="ConsPlusNormal"/>
        <w:spacing w:before="220"/>
        <w:ind w:firstLine="540"/>
        <w:jc w:val="both"/>
      </w:pPr>
      <w:r>
        <w:t>24. Ведущий специалист-эксперт отдела жилищного надзора и лицензионного контроля.</w:t>
      </w:r>
    </w:p>
    <w:p w:rsidR="008E5A66" w:rsidRDefault="008E5A66">
      <w:pPr>
        <w:pStyle w:val="ConsPlusNormal"/>
        <w:spacing w:before="220"/>
        <w:ind w:firstLine="540"/>
        <w:jc w:val="both"/>
      </w:pPr>
      <w:r>
        <w:t>25. Консультант Казанской городской жилищной инспекции.</w:t>
      </w:r>
    </w:p>
    <w:p w:rsidR="008E5A66" w:rsidRDefault="008E5A66">
      <w:pPr>
        <w:pStyle w:val="ConsPlusNormal"/>
        <w:spacing w:before="220"/>
        <w:ind w:firstLine="540"/>
        <w:jc w:val="both"/>
      </w:pPr>
      <w:r>
        <w:t>26. Консультант межрайонной жилищной инспекции.</w:t>
      </w:r>
    </w:p>
    <w:p w:rsidR="008E5A66" w:rsidRDefault="008E5A66">
      <w:pPr>
        <w:pStyle w:val="ConsPlusNormal"/>
        <w:spacing w:before="220"/>
        <w:ind w:firstLine="540"/>
        <w:jc w:val="both"/>
      </w:pPr>
      <w:r>
        <w:t>27. Ведущий специалист-эксперт Казанской городской жилищной инспекции.</w:t>
      </w:r>
    </w:p>
    <w:p w:rsidR="008E5A66" w:rsidRDefault="008E5A66">
      <w:pPr>
        <w:pStyle w:val="ConsPlusNormal"/>
        <w:spacing w:before="220"/>
        <w:ind w:firstLine="540"/>
        <w:jc w:val="both"/>
      </w:pPr>
      <w:r>
        <w:t>28. Ведущий специалист-эксперт межрайонной жилищной инспекции.</w:t>
      </w:r>
    </w:p>
    <w:p w:rsidR="008E5A66" w:rsidRDefault="008E5A66">
      <w:pPr>
        <w:pStyle w:val="ConsPlusNormal"/>
        <w:spacing w:before="220"/>
        <w:ind w:firstLine="540"/>
        <w:jc w:val="both"/>
      </w:pPr>
      <w:r>
        <w:t>29. Специалист 1 разряда Казанской городской жилищной инспекции.</w:t>
      </w:r>
    </w:p>
    <w:p w:rsidR="008E5A66" w:rsidRDefault="008E5A66">
      <w:pPr>
        <w:pStyle w:val="ConsPlusNormal"/>
        <w:spacing w:before="220"/>
        <w:ind w:firstLine="540"/>
        <w:jc w:val="both"/>
      </w:pPr>
      <w:r>
        <w:t>30. Специалист 1 разряда межрайонной жилищной инспекции.</w:t>
      </w:r>
    </w:p>
    <w:p w:rsidR="008E5A66" w:rsidRDefault="008E5A66">
      <w:pPr>
        <w:pStyle w:val="ConsPlusNormal"/>
        <w:jc w:val="both"/>
      </w:pPr>
    </w:p>
    <w:p w:rsidR="008E5A66" w:rsidRDefault="008E5A66">
      <w:pPr>
        <w:pStyle w:val="ConsPlusNormal"/>
        <w:jc w:val="both"/>
      </w:pPr>
    </w:p>
    <w:p w:rsidR="008E5A66" w:rsidRDefault="008E5A66">
      <w:pPr>
        <w:pStyle w:val="ConsPlusNormal"/>
        <w:jc w:val="both"/>
      </w:pPr>
    </w:p>
    <w:p w:rsidR="008E5A66" w:rsidRDefault="008E5A66">
      <w:pPr>
        <w:pStyle w:val="ConsPlusNormal"/>
        <w:jc w:val="both"/>
      </w:pPr>
    </w:p>
    <w:p w:rsidR="008E5A66" w:rsidRDefault="008E5A66">
      <w:pPr>
        <w:pStyle w:val="ConsPlusNormal"/>
        <w:jc w:val="both"/>
      </w:pPr>
    </w:p>
    <w:p w:rsidR="008E5A66" w:rsidRDefault="008E5A66">
      <w:pPr>
        <w:pStyle w:val="ConsPlusNormal"/>
        <w:jc w:val="right"/>
        <w:outlineLvl w:val="1"/>
      </w:pPr>
      <w:r>
        <w:t>Приложение N 2</w:t>
      </w:r>
    </w:p>
    <w:p w:rsidR="008E5A66" w:rsidRDefault="008E5A66">
      <w:pPr>
        <w:pStyle w:val="ConsPlusNormal"/>
        <w:jc w:val="right"/>
      </w:pPr>
      <w:r>
        <w:t xml:space="preserve">к Положению о </w:t>
      </w:r>
      <w:proofErr w:type="gramStart"/>
      <w:r>
        <w:t>региональном</w:t>
      </w:r>
      <w:proofErr w:type="gramEnd"/>
    </w:p>
    <w:p w:rsidR="008E5A66" w:rsidRDefault="008E5A66">
      <w:pPr>
        <w:pStyle w:val="ConsPlusNormal"/>
        <w:jc w:val="right"/>
      </w:pPr>
      <w:r>
        <w:t>государственном жилищном</w:t>
      </w:r>
    </w:p>
    <w:p w:rsidR="008E5A66" w:rsidRDefault="008E5A66">
      <w:pPr>
        <w:pStyle w:val="ConsPlusNormal"/>
        <w:jc w:val="right"/>
      </w:pPr>
      <w:r>
        <w:t>контроле (</w:t>
      </w:r>
      <w:proofErr w:type="gramStart"/>
      <w:r>
        <w:t>надзоре</w:t>
      </w:r>
      <w:proofErr w:type="gramEnd"/>
      <w:r>
        <w:t>)</w:t>
      </w:r>
    </w:p>
    <w:p w:rsidR="008E5A66" w:rsidRDefault="008E5A66">
      <w:pPr>
        <w:pStyle w:val="ConsPlusNormal"/>
        <w:jc w:val="both"/>
      </w:pPr>
    </w:p>
    <w:p w:rsidR="008E5A66" w:rsidRDefault="008E5A66">
      <w:pPr>
        <w:pStyle w:val="ConsPlusTitle"/>
        <w:jc w:val="center"/>
      </w:pPr>
      <w:bookmarkStart w:id="13" w:name="P410"/>
      <w:bookmarkEnd w:id="13"/>
      <w:r>
        <w:t>ИНДИКАТОРЫ</w:t>
      </w:r>
    </w:p>
    <w:p w:rsidR="008E5A66" w:rsidRDefault="008E5A66">
      <w:pPr>
        <w:pStyle w:val="ConsPlusTitle"/>
        <w:jc w:val="center"/>
      </w:pPr>
      <w:r>
        <w:t>РИСКА НАРУШЕНИЯ ОБЯЗАТЕЛЬНЫХ ТРЕБОВАНИЙ, ИСПОЛЬЗУЕМЫХ</w:t>
      </w:r>
    </w:p>
    <w:p w:rsidR="008E5A66" w:rsidRDefault="008E5A66">
      <w:pPr>
        <w:pStyle w:val="ConsPlusTitle"/>
        <w:jc w:val="center"/>
      </w:pPr>
      <w:r>
        <w:t>В КАЧЕСТВЕ ОСНОВАНИЯ ДЛЯ ПРОВЕДЕНИЯ ВНЕПЛАНОВЫХ ПРОВЕРОК</w:t>
      </w:r>
    </w:p>
    <w:p w:rsidR="008E5A66" w:rsidRDefault="008E5A66">
      <w:pPr>
        <w:pStyle w:val="ConsPlusTitle"/>
        <w:jc w:val="center"/>
      </w:pPr>
      <w:r>
        <w:t>ПРИ ОСУЩЕСТВЛЕНИИ ГОСУДАРСТВЕННОГО ЖИЛИЩНОГО НАДЗОРА</w:t>
      </w:r>
    </w:p>
    <w:p w:rsidR="008E5A66" w:rsidRDefault="008E5A66">
      <w:pPr>
        <w:pStyle w:val="ConsPlusNormal"/>
        <w:jc w:val="both"/>
      </w:pPr>
    </w:p>
    <w:p w:rsidR="008E5A66" w:rsidRDefault="008E5A66">
      <w:pPr>
        <w:pStyle w:val="ConsPlusNormal"/>
        <w:ind w:firstLine="540"/>
        <w:jc w:val="both"/>
      </w:pPr>
      <w:bookmarkStart w:id="14" w:name="P415"/>
      <w:bookmarkEnd w:id="14"/>
      <w:r>
        <w:t xml:space="preserve">1. </w:t>
      </w:r>
      <w:proofErr w:type="gramStart"/>
      <w:r>
        <w:t>Поступление в Государственную жилищную инспекцию Республики Татарстан (далее - Инспекция)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roofErr w:type="gramEnd"/>
    </w:p>
    <w:p w:rsidR="008E5A66" w:rsidRDefault="008E5A66">
      <w:pPr>
        <w:pStyle w:val="ConsPlusNormal"/>
        <w:spacing w:before="220"/>
        <w:ind w:firstLine="540"/>
        <w:jc w:val="both"/>
      </w:pPr>
      <w:r>
        <w:t xml:space="preserve">а) порядку осуществления перевода жилого помещения в нежилое помещение и нежилого помещения в жилое в многоквартирном </w:t>
      </w:r>
      <w:proofErr w:type="gramStart"/>
      <w:r>
        <w:t>доме</w:t>
      </w:r>
      <w:proofErr w:type="gramEnd"/>
      <w:r>
        <w:t>;</w:t>
      </w:r>
    </w:p>
    <w:p w:rsidR="008E5A66" w:rsidRDefault="008E5A66">
      <w:pPr>
        <w:pStyle w:val="ConsPlusNormal"/>
        <w:spacing w:before="220"/>
        <w:ind w:firstLine="540"/>
        <w:jc w:val="both"/>
      </w:pPr>
      <w:r>
        <w:t xml:space="preserve">б) порядку осуществления перепланировки и (или) переустройства помещений в многоквартирном </w:t>
      </w:r>
      <w:proofErr w:type="gramStart"/>
      <w:r>
        <w:t>доме</w:t>
      </w:r>
      <w:proofErr w:type="gramEnd"/>
      <w:r>
        <w:t>;</w:t>
      </w:r>
    </w:p>
    <w:p w:rsidR="008E5A66" w:rsidRDefault="008E5A66">
      <w:pPr>
        <w:pStyle w:val="ConsPlusNormal"/>
        <w:spacing w:before="220"/>
        <w:ind w:firstLine="540"/>
        <w:jc w:val="both"/>
      </w:pPr>
      <w:r>
        <w:t xml:space="preserve">в) предоставлению коммунальных услуг собственникам и пользователям помещений в многоквартирных </w:t>
      </w:r>
      <w:proofErr w:type="gramStart"/>
      <w:r>
        <w:t>домах</w:t>
      </w:r>
      <w:proofErr w:type="gramEnd"/>
      <w:r>
        <w:t xml:space="preserve"> и жилых домов;</w:t>
      </w:r>
    </w:p>
    <w:p w:rsidR="008E5A66" w:rsidRDefault="008E5A66">
      <w:pPr>
        <w:pStyle w:val="ConsPlusNormal"/>
        <w:spacing w:before="220"/>
        <w:ind w:firstLine="540"/>
        <w:jc w:val="both"/>
      </w:pPr>
      <w:r>
        <w:t>г) обеспечению доступности для инвалидов помещений в многоквартирных домах;</w:t>
      </w:r>
    </w:p>
    <w:p w:rsidR="008E5A66" w:rsidRDefault="008E5A66">
      <w:pPr>
        <w:pStyle w:val="ConsPlusNormal"/>
        <w:spacing w:before="220"/>
        <w:ind w:firstLine="540"/>
        <w:jc w:val="both"/>
      </w:pPr>
      <w:r>
        <w:t>д)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8E5A66" w:rsidRDefault="008E5A66">
      <w:pPr>
        <w:pStyle w:val="ConsPlusNormal"/>
        <w:spacing w:before="220"/>
        <w:ind w:firstLine="540"/>
        <w:jc w:val="both"/>
      </w:pPr>
      <w:r>
        <w:t>е) обеспечению безопасности при использовании и содержании внутридомового и внутриквартирного газового оборудования.</w:t>
      </w:r>
    </w:p>
    <w:p w:rsidR="008E5A66" w:rsidRDefault="008E5A66">
      <w:pPr>
        <w:pStyle w:val="ConsPlusNormal"/>
        <w:spacing w:before="220"/>
        <w:ind w:firstLine="540"/>
        <w:jc w:val="both"/>
      </w:pPr>
      <w:proofErr w:type="gramStart"/>
      <w: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w:t>
      </w:r>
      <w:r>
        <w:lastRenderedPageBreak/>
        <w:t xml:space="preserve">контрольного (надзорного) мероприятия незамедлительно в соответствии с </w:t>
      </w:r>
      <w:hyperlink r:id="rId54" w:history="1">
        <w:r>
          <w:rPr>
            <w:color w:val="0000FF"/>
          </w:rPr>
          <w:t>частью 12 статьи 66</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w:t>
      </w:r>
      <w:proofErr w:type="gramEnd"/>
    </w:p>
    <w:p w:rsidR="008E5A66" w:rsidRDefault="008E5A66">
      <w:pPr>
        <w:pStyle w:val="ConsPlusNormal"/>
        <w:spacing w:before="220"/>
        <w:ind w:firstLine="540"/>
        <w:jc w:val="both"/>
      </w:pPr>
      <w:r>
        <w:t xml:space="preserve">2. </w:t>
      </w:r>
      <w:proofErr w:type="gramStart"/>
      <w:r>
        <w:t xml:space="preserve">Поступление в Инспекцию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w:t>
      </w:r>
      <w:hyperlink r:id="rId55" w:history="1">
        <w:r>
          <w:rPr>
            <w:color w:val="0000FF"/>
          </w:rPr>
          <w:t>частью 1 статьи 20</w:t>
        </w:r>
      </w:hyperlink>
      <w:r>
        <w:t xml:space="preserve"> Жилищного кодекса Российской Федерации, за исключением обращений, указанных в </w:t>
      </w:r>
      <w:hyperlink w:anchor="P415" w:history="1">
        <w:r>
          <w:rPr>
            <w:color w:val="0000FF"/>
          </w:rPr>
          <w:t>пункте 1</w:t>
        </w:r>
      </w:hyperlink>
      <w:r>
        <w:t xml:space="preserve"> настоящих Индикаторов, и обращений, послуживших основанием для</w:t>
      </w:r>
      <w:proofErr w:type="gramEnd"/>
      <w:r>
        <w:t xml:space="preserve"> </w:t>
      </w:r>
      <w:proofErr w:type="gramStart"/>
      <w:r>
        <w:t xml:space="preserve">проведения внепланового контрольного (надзорного) мероприятия в соответствии с </w:t>
      </w:r>
      <w:hyperlink r:id="rId56" w:history="1">
        <w:r>
          <w:rPr>
            <w:color w:val="0000FF"/>
          </w:rPr>
          <w:t>частью 12 статьи 66</w:t>
        </w:r>
      </w:hyperlink>
      <w:r>
        <w:t xml:space="preserve"> Федерального закона N 248-ФЗ, в случае если в течение года до поступления данного обращения, информации контролируемому лицу Инспекцией объявлялись предостережения о недопустимости нарушения аналогичных обязательных требований.</w:t>
      </w:r>
      <w:proofErr w:type="gramEnd"/>
    </w:p>
    <w:p w:rsidR="008E5A66" w:rsidRDefault="008E5A66">
      <w:pPr>
        <w:pStyle w:val="ConsPlusNormal"/>
        <w:spacing w:before="220"/>
        <w:ind w:firstLine="540"/>
        <w:jc w:val="both"/>
      </w:pPr>
      <w:r>
        <w:t xml:space="preserve">3. </w:t>
      </w:r>
      <w:proofErr w:type="gramStart"/>
      <w:r>
        <w:t>Двукратный и более рост количества обращений за единицу времени (месяц, шесть месяцев, 12 месяцев) в сравнении с предшествующим аналогичным периодом и (или) с аналогичным периодом предшествующего календарного года, поступивших в адрес Инспекции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w:t>
      </w:r>
      <w:proofErr w:type="gramEnd"/>
      <w:r>
        <w:t xml:space="preserve"> информации о фактах нарушений обязательных требований, установленных </w:t>
      </w:r>
      <w:hyperlink r:id="rId57" w:history="1">
        <w:r>
          <w:rPr>
            <w:color w:val="0000FF"/>
          </w:rPr>
          <w:t>частью 1 статьи 20</w:t>
        </w:r>
      </w:hyperlink>
      <w:r>
        <w:t xml:space="preserve"> Жилищного кодекса Российской Федерации.</w:t>
      </w:r>
    </w:p>
    <w:p w:rsidR="008E5A66" w:rsidRDefault="008E5A66">
      <w:pPr>
        <w:pStyle w:val="ConsPlusNormal"/>
        <w:spacing w:before="220"/>
        <w:ind w:firstLine="540"/>
        <w:jc w:val="both"/>
      </w:pPr>
      <w:r>
        <w:t>4. Поступление в Инспекцию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w:t>
      </w:r>
    </w:p>
    <w:p w:rsidR="008E5A66" w:rsidRDefault="008E5A66">
      <w:pPr>
        <w:pStyle w:val="ConsPlusNormal"/>
        <w:spacing w:before="220"/>
        <w:ind w:firstLine="540"/>
        <w:jc w:val="both"/>
      </w:pPr>
      <w:r>
        <w:t xml:space="preserve">5. </w:t>
      </w:r>
      <w:proofErr w:type="gramStart"/>
      <w: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государственную информационную систему жилищно-коммунального хозяйства.</w:t>
      </w:r>
      <w:proofErr w:type="gramEnd"/>
    </w:p>
    <w:p w:rsidR="008E5A66" w:rsidRDefault="008E5A66">
      <w:pPr>
        <w:pStyle w:val="ConsPlusNormal"/>
        <w:jc w:val="both"/>
      </w:pPr>
    </w:p>
    <w:p w:rsidR="008E5A66" w:rsidRDefault="008E5A66">
      <w:pPr>
        <w:pStyle w:val="ConsPlusNormal"/>
        <w:jc w:val="both"/>
      </w:pPr>
    </w:p>
    <w:p w:rsidR="008E5A66" w:rsidRDefault="008E5A66">
      <w:pPr>
        <w:pStyle w:val="ConsPlusNormal"/>
        <w:pBdr>
          <w:top w:val="single" w:sz="6" w:space="0" w:color="auto"/>
        </w:pBdr>
        <w:spacing w:before="100" w:after="100"/>
        <w:jc w:val="both"/>
        <w:rPr>
          <w:sz w:val="2"/>
          <w:szCs w:val="2"/>
        </w:rPr>
      </w:pPr>
    </w:p>
    <w:p w:rsidR="0065542A" w:rsidRDefault="0065542A"/>
    <w:sectPr w:rsidR="0065542A" w:rsidSect="008E5A6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66"/>
    <w:rsid w:val="0065542A"/>
    <w:rsid w:val="008E5A66"/>
    <w:rsid w:val="00EE7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A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5A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5A6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5A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E5A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E5A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5CA43D0B6D35FE393CE78209771FDB53770D62FFF3EA1FCFE049029A969F385CB5D073CBDEB6FAACD3B42391FB583E23CBD009DF5654c0F" TargetMode="External"/><Relationship Id="rId18" Type="http://schemas.openxmlformats.org/officeDocument/2006/relationships/hyperlink" Target="consultantplus://offline/ref=E55CA43D0B6D35FE393CE78209771FDB53770F69FDF1EA1FCFE049029A969F385CB5D075CFD8B8FAACD3B42391FB583E23CBD009DF5654c0F" TargetMode="External"/><Relationship Id="rId26" Type="http://schemas.openxmlformats.org/officeDocument/2006/relationships/hyperlink" Target="consultantplus://offline/ref=E55CA43D0B6D35FE393CE78209771FDB53770F69FDF1EA1FCFE049029A969F385CB5D075CCDAB3FAACD3B42391FB583E23CBD009DF5654c0F" TargetMode="External"/><Relationship Id="rId39" Type="http://schemas.openxmlformats.org/officeDocument/2006/relationships/hyperlink" Target="consultantplus://offline/ref=E55CA43D0B6D35FE393CE78209771FDB54770F68F8F2EA1FCFE049029A969F384EB5887FC8DFAEF1FD9CF2769E5FcAF" TargetMode="External"/><Relationship Id="rId21" Type="http://schemas.openxmlformats.org/officeDocument/2006/relationships/hyperlink" Target="consultantplus://offline/ref=E55CA43D0B6D35FE393CE78209771FDB53770F69FDF1EA1FCFE049029A969F385CB5D073CBDFB4F4FE89A427D8AD552323D0CE0EC15642825Ac9F" TargetMode="External"/><Relationship Id="rId34" Type="http://schemas.openxmlformats.org/officeDocument/2006/relationships/hyperlink" Target="consultantplus://offline/ref=E55CA43D0B6D35FE393CE78209771FDB53770F69FDF1EA1FCFE049029A969F385CB5D073CBDBB4F9FE89A427D8AD552323D0CE0EC15642825Ac9F" TargetMode="External"/><Relationship Id="rId42" Type="http://schemas.openxmlformats.org/officeDocument/2006/relationships/hyperlink" Target="consultantplus://offline/ref=E55CA43D0B6D35FE393CE78209771FDB547E0866FAFAEA1FCFE049029A969F384EB5887FC8DFAEF1FD9CF2769E5FcAF" TargetMode="External"/><Relationship Id="rId47" Type="http://schemas.openxmlformats.org/officeDocument/2006/relationships/hyperlink" Target="consultantplus://offline/ref=E55CA43D0B6D35FE393CE78209771FDB547E0265FAF3EA1FCFE049029A969F385CB5D073CBDFB6F2FB89A427D8AD552323D0CE0EC15642825Ac9F" TargetMode="External"/><Relationship Id="rId50" Type="http://schemas.openxmlformats.org/officeDocument/2006/relationships/hyperlink" Target="consultantplus://offline/ref=E55CA43D0B6D35FE393CE78209771FDB547E0265FAF3EA1FCFE049029A969F384EB5887FC8DFAEF1FD9CF2769E5FcAF" TargetMode="External"/><Relationship Id="rId55" Type="http://schemas.openxmlformats.org/officeDocument/2006/relationships/hyperlink" Target="consultantplus://offline/ref=E55CA43D0B6D35FE393CE78209771FDB53770D62FFF3EA1FCFE049029A969F385CB5D073CBDFB3FAACD3B42391FB583E23CBD009DF5654c0F" TargetMode="External"/><Relationship Id="rId7" Type="http://schemas.openxmlformats.org/officeDocument/2006/relationships/hyperlink" Target="consultantplus://offline/ref=E55CA43D0B6D35FE393CF98F1F1B42D0547D556DFBF1E5489BB54F55C5C6996D1CF5D6269A9BE5FCFB82EE7699E65A20215CcCF" TargetMode="External"/><Relationship Id="rId12" Type="http://schemas.openxmlformats.org/officeDocument/2006/relationships/hyperlink" Target="consultantplus://offline/ref=E55CA43D0B6D35FE393CE78209771FDB547E0265FAF3EA1FCFE049029A969F385CB5D073CBDFB0F9FF89A427D8AD552323D0CE0EC15642825Ac9F" TargetMode="External"/><Relationship Id="rId17" Type="http://schemas.openxmlformats.org/officeDocument/2006/relationships/hyperlink" Target="consultantplus://offline/ref=E55CA43D0B6D35FE393CE78209771FDB53770F69FDF1EA1FCFE049029A969F385CB5D075CFD8B4FAACD3B42391FB583E23CBD009DF5654c0F" TargetMode="External"/><Relationship Id="rId25" Type="http://schemas.openxmlformats.org/officeDocument/2006/relationships/hyperlink" Target="consultantplus://offline/ref=E55CA43D0B6D35FE393CE78209771FDB53770F69FDF1EA1FCFE049029A969F385CB5D075CCDAB1FAACD3B42391FB583E23CBD009DF5654c0F" TargetMode="External"/><Relationship Id="rId33" Type="http://schemas.openxmlformats.org/officeDocument/2006/relationships/hyperlink" Target="consultantplus://offline/ref=E55CA43D0B6D35FE393CE78209771FDB53770F69FDF1EA1FCFE049029A969F385CB5D077C9D9B7FAACD3B42391FB583E23CBD009DF5654c0F" TargetMode="External"/><Relationship Id="rId38" Type="http://schemas.openxmlformats.org/officeDocument/2006/relationships/hyperlink" Target="consultantplus://offline/ref=E55CA43D0B6D35FE393CE78209771FDB53770F68F2FBEA1FCFE049029A969F384EB5887FC8DFAEF1FD9CF2769E5FcAF" TargetMode="External"/><Relationship Id="rId46" Type="http://schemas.openxmlformats.org/officeDocument/2006/relationships/hyperlink" Target="consultantplus://offline/ref=E55CA43D0B6D35FE393CF98F1F1B42D0547D556DFBF4E04C97BD4F55C5C6996D1CF5D6269A9BE5FCFB82EE7699E65A20215CcCF"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55CA43D0B6D35FE393CE78209771FDB53770F69FDF1EA1FCFE049029A969F385CB5D075CFD8B2FAACD3B42391FB583E23CBD009DF5654c0F" TargetMode="External"/><Relationship Id="rId20" Type="http://schemas.openxmlformats.org/officeDocument/2006/relationships/hyperlink" Target="consultantplus://offline/ref=E55CA43D0B6D35FE393CE78209771FDB53770F69FDF1EA1FCFE049029A969F385CB5D075CFD7B2FAACD3B42391FB583E23CBD009DF5654c0F" TargetMode="External"/><Relationship Id="rId29" Type="http://schemas.openxmlformats.org/officeDocument/2006/relationships/hyperlink" Target="consultantplus://offline/ref=E55CA43D0B6D35FE393CE78209771FDB53770F69FDF1EA1FCFE049029A969F385CB5D070CBDDB6FAACD3B42391FB583E23CBD009DF5654c0F" TargetMode="External"/><Relationship Id="rId41" Type="http://schemas.openxmlformats.org/officeDocument/2006/relationships/hyperlink" Target="consultantplus://offline/ref=E55CA43D0B6D35FE393CE78209771FDB53770D62FFF3EA1FCFE049029A969F384EB5887FC8DFAEF1FD9CF2769E5FcAF" TargetMode="External"/><Relationship Id="rId54" Type="http://schemas.openxmlformats.org/officeDocument/2006/relationships/hyperlink" Target="consultantplus://offline/ref=E55CA43D0B6D35FE393CE78209771FDB547E0265FAF3EA1FCFE049029A969F385CB5D073CBDEB1F9FF89A427D8AD552323D0CE0EC15642825Ac9F" TargetMode="External"/><Relationship Id="rId1" Type="http://schemas.openxmlformats.org/officeDocument/2006/relationships/styles" Target="styles.xml"/><Relationship Id="rId6" Type="http://schemas.openxmlformats.org/officeDocument/2006/relationships/hyperlink" Target="consultantplus://offline/ref=E55CA43D0B6D35FE393CF98F1F1B42D0547D556DFBF6E74B96B24F55C5C6996D1CF5D6269A9BE5FCFB82EE7699E65A20215CcCF" TargetMode="External"/><Relationship Id="rId11" Type="http://schemas.openxmlformats.org/officeDocument/2006/relationships/hyperlink" Target="consultantplus://offline/ref=E55CA43D0B6D35FE393CF98F1F1B42D0547D556DFBF4E24F91B74F55C5C6996D1CF5D626889BBDF0F882F07699F30C71679BC308DF4A4285B58178DE52c5F" TargetMode="External"/><Relationship Id="rId24" Type="http://schemas.openxmlformats.org/officeDocument/2006/relationships/hyperlink" Target="consultantplus://offline/ref=E55CA43D0B6D35FE393CE78209771FDB53770F69FDF1EA1FCFE049029A969F385CB5D075CCDBB9FAACD3B42391FB583E23CBD009DF5654c0F" TargetMode="External"/><Relationship Id="rId32" Type="http://schemas.openxmlformats.org/officeDocument/2006/relationships/hyperlink" Target="consultantplus://offline/ref=E55CA43D0B6D35FE393CE78209771FDB53770F69FDF1EA1FCFE049029A969F385CB5D075C2D6B5FAACD3B42391FB583E23CBD009DF5654c0F" TargetMode="External"/><Relationship Id="rId37" Type="http://schemas.openxmlformats.org/officeDocument/2006/relationships/hyperlink" Target="consultantplus://offline/ref=E55CA43D0B6D35FE393CE78209771FDB53770F69FDF1EA1FCFE049029A969F385CB5D077CEDEB6FAACD3B42391FB583E23CBD009DF5654c0F" TargetMode="External"/><Relationship Id="rId40" Type="http://schemas.openxmlformats.org/officeDocument/2006/relationships/hyperlink" Target="consultantplus://offline/ref=E55CA43D0B6D35FE393CE78209771FDB547E0265FAF3EA1FCFE049029A969F384EB5887FC8DFAEF1FD9CF2769E5FcAF" TargetMode="External"/><Relationship Id="rId45" Type="http://schemas.openxmlformats.org/officeDocument/2006/relationships/hyperlink" Target="consultantplus://offline/ref=E55CA43D0B6D35FE393CE78209771FDB53770D62FFF3EA1FCFE049029A969F385CB5D073CBDEB2F5FE89A427D8AD552323D0CE0EC15642825Ac9F" TargetMode="External"/><Relationship Id="rId53" Type="http://schemas.openxmlformats.org/officeDocument/2006/relationships/hyperlink" Target="consultantplus://offline/ref=E55CA43D0B6D35FE393CE78209771FDB547E0265FAF3EA1FCFE049029A969F384EB5887FC8DFAEF1FD9CF2769E5FcAF" TargetMode="External"/><Relationship Id="rId58" Type="http://schemas.openxmlformats.org/officeDocument/2006/relationships/fontTable" Target="fontTable.xml"/><Relationship Id="rId5" Type="http://schemas.openxmlformats.org/officeDocument/2006/relationships/hyperlink" Target="consultantplus://offline/ref=E55CA43D0B6D35FE393CF98F1F1B42D0547D556DFBF4E24F91B74F55C5C6996D1CF5D626889BBDF0F882F07699F30C71679BC308DF4A4285B58178DE52c5F" TargetMode="External"/><Relationship Id="rId15" Type="http://schemas.openxmlformats.org/officeDocument/2006/relationships/hyperlink" Target="consultantplus://offline/ref=E55CA43D0B6D35FE393CE78209771FDB547E0265FAF3EA1FCFE049029A969F384EB5887FC8DFAEF1FD9CF2769E5FcAF" TargetMode="External"/><Relationship Id="rId23" Type="http://schemas.openxmlformats.org/officeDocument/2006/relationships/hyperlink" Target="consultantplus://offline/ref=E55CA43D0B6D35FE393CE78209771FDB53770F69FDF1EA1FCFE049029A969F385CB5D077C9DCB8FAACD3B42391FB583E23CBD009DF5654c0F" TargetMode="External"/><Relationship Id="rId28" Type="http://schemas.openxmlformats.org/officeDocument/2006/relationships/hyperlink" Target="consultantplus://offline/ref=E55CA43D0B6D35FE393CE78209771FDB53770F69FDF1EA1FCFE049029A969F385CB5D070CBDEB2FAACD3B42391FB583E23CBD009DF5654c0F" TargetMode="External"/><Relationship Id="rId36" Type="http://schemas.openxmlformats.org/officeDocument/2006/relationships/hyperlink" Target="consultantplus://offline/ref=E55CA43D0B6D35FE393CE78209771FDB53770F69FDF1EA1FCFE049029A969F385CB5D073CBDEB6F3FC89A427D8AD552323D0CE0EC15642825Ac9F" TargetMode="External"/><Relationship Id="rId49" Type="http://schemas.openxmlformats.org/officeDocument/2006/relationships/hyperlink" Target="consultantplus://offline/ref=E55CA43D0B6D35FE393CE78209771FDB547F0D60FDF1EA1FCFE049029A969F384EB5887FC8DFAEF1FD9CF2769E5FcAF" TargetMode="External"/><Relationship Id="rId57" Type="http://schemas.openxmlformats.org/officeDocument/2006/relationships/hyperlink" Target="consultantplus://offline/ref=E55CA43D0B6D35FE393CE78209771FDB53770D62FFF3EA1FCFE049029A969F385CB5D073CBDFB3FAACD3B42391FB583E23CBD009DF5654c0F" TargetMode="External"/><Relationship Id="rId10" Type="http://schemas.openxmlformats.org/officeDocument/2006/relationships/hyperlink" Target="consultantplus://offline/ref=E55CA43D0B6D35FE393CF98F1F1B42D0547D556DFBF6E74B92BD4F55C5C6996D1CF5D6269A9BE5FCFB82EE7699E65A20215CcCF" TargetMode="External"/><Relationship Id="rId19" Type="http://schemas.openxmlformats.org/officeDocument/2006/relationships/hyperlink" Target="consultantplus://offline/ref=E55CA43D0B6D35FE393CE78209771FDB53770F69FDF1EA1FCFE049029A969F385CB5D075CFD7B0FAACD3B42391FB583E23CBD009DF5654c0F" TargetMode="External"/><Relationship Id="rId31" Type="http://schemas.openxmlformats.org/officeDocument/2006/relationships/hyperlink" Target="consultantplus://offline/ref=E55CA43D0B6D35FE393CE78209771FDB53770F69FDF1EA1FCFE049029A969F385CB5D077CEDFB4FAACD3B42391FB583E23CBD009DF5654c0F" TargetMode="External"/><Relationship Id="rId44" Type="http://schemas.openxmlformats.org/officeDocument/2006/relationships/hyperlink" Target="consultantplus://offline/ref=E55CA43D0B6D35FE393CE78209771FDB547E0265FAF3EA1FCFE049029A969F385CB5D073CBDFB3F0FD89A427D8AD552323D0CE0EC15642825Ac9F" TargetMode="External"/><Relationship Id="rId52" Type="http://schemas.openxmlformats.org/officeDocument/2006/relationships/hyperlink" Target="consultantplus://offline/ref=E55CA43D0B6D35FE393CF98F1F1B42D0547D556DFBF4E24F91B74F55C5C6996D1CF5D626889BBDF0F882F0769BF30C71679BC308DF4A4285B58178DE52c5F" TargetMode="External"/><Relationship Id="rId4" Type="http://schemas.openxmlformats.org/officeDocument/2006/relationships/webSettings" Target="webSettings.xml"/><Relationship Id="rId9" Type="http://schemas.openxmlformats.org/officeDocument/2006/relationships/hyperlink" Target="consultantplus://offline/ref=E55CA43D0B6D35FE393CF98F1F1B42D0547D556DFBF6E04C94B74F55C5C6996D1CF5D6269A9BE5FCFB82EE7699E65A20215CcCF" TargetMode="External"/><Relationship Id="rId14" Type="http://schemas.openxmlformats.org/officeDocument/2006/relationships/hyperlink" Target="consultantplus://offline/ref=E55CA43D0B6D35FE393CF98F1F1B42D0547D556DFBF0E44E97B64F55C5C6996D1CF5D6269A9BE5FCFB82EE7699E65A20215CcCF" TargetMode="External"/><Relationship Id="rId22" Type="http://schemas.openxmlformats.org/officeDocument/2006/relationships/hyperlink" Target="consultantplus://offline/ref=E55CA43D0B6D35FE393CE78209771FDB53770F69FDF1EA1FCFE049029A969F385CB5D073CBDFB4F4F189A427D8AD552323D0CE0EC15642825Ac9F" TargetMode="External"/><Relationship Id="rId27" Type="http://schemas.openxmlformats.org/officeDocument/2006/relationships/hyperlink" Target="consultantplus://offline/ref=E55CA43D0B6D35FE393CE78209771FDB53770F69FDF1EA1FCFE049029A969F385CB5D070CBDEB0FAACD3B42391FB583E23CBD009DF5654c0F" TargetMode="External"/><Relationship Id="rId30" Type="http://schemas.openxmlformats.org/officeDocument/2006/relationships/hyperlink" Target="consultantplus://offline/ref=E55CA43D0B6D35FE393CE78209771FDB53770F69FDF1EA1FCFE049029A969F385CB5D077C9DBB0FAACD3B42391FB583E23CBD009DF5654c0F" TargetMode="External"/><Relationship Id="rId35" Type="http://schemas.openxmlformats.org/officeDocument/2006/relationships/hyperlink" Target="consultantplus://offline/ref=E55CA43D0B6D35FE393CE78209771FDB53770F69FDF1EA1FCFE049029A969F385CB5D073CBDEB6F3F989A427D8AD552323D0CE0EC15642825Ac9F" TargetMode="External"/><Relationship Id="rId43" Type="http://schemas.openxmlformats.org/officeDocument/2006/relationships/hyperlink" Target="consultantplus://offline/ref=E55CA43D0B6D35FE393CE78209771FDB53760E68F9F0EA1FCFE049029A969F384EB5887FC8DFAEF1FD9CF2769E5FcAF" TargetMode="External"/><Relationship Id="rId48" Type="http://schemas.openxmlformats.org/officeDocument/2006/relationships/hyperlink" Target="consultantplus://offline/ref=E55CA43D0B6D35FE393CE78209771FDB547E0265FAF3EA1FCFE049029A969F385CB5D073CBDFB7F2FB89A427D8AD552323D0CE0EC15642825Ac9F" TargetMode="External"/><Relationship Id="rId56" Type="http://schemas.openxmlformats.org/officeDocument/2006/relationships/hyperlink" Target="consultantplus://offline/ref=E55CA43D0B6D35FE393CE78209771FDB547E0265FAF3EA1FCFE049029A969F385CB5D073CBDEB1F9FF89A427D8AD552323D0CE0EC15642825Ac9F" TargetMode="External"/><Relationship Id="rId8" Type="http://schemas.openxmlformats.org/officeDocument/2006/relationships/hyperlink" Target="consultantplus://offline/ref=E55CA43D0B6D35FE393CF98F1F1B42D0547D556DFBF6E14096B54F55C5C6996D1CF5D6269A9BE5FCFB82EE7699E65A20215CcCF" TargetMode="External"/><Relationship Id="rId51" Type="http://schemas.openxmlformats.org/officeDocument/2006/relationships/hyperlink" Target="consultantplus://offline/ref=E55CA43D0B6D35FE393CF98F1F1B42D0547D556DFBF4E24F91B74F55C5C6996D1CF5D626889BBDF0F882F0769AF30C71679BC308DF4A4285B58178DE52c5F"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10260</Words>
  <Characters>58483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Воронская</dc:creator>
  <cp:lastModifiedBy>Наталья Воронская</cp:lastModifiedBy>
  <cp:revision>1</cp:revision>
  <dcterms:created xsi:type="dcterms:W3CDTF">2022-05-30T05:28:00Z</dcterms:created>
  <dcterms:modified xsi:type="dcterms:W3CDTF">2022-05-30T05:29:00Z</dcterms:modified>
</cp:coreProperties>
</file>